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20F" w:rsidRPr="004877A9" w:rsidRDefault="001B320F" w:rsidP="004877A9">
      <w:pPr>
        <w:pStyle w:val="a5"/>
        <w:tabs>
          <w:tab w:val="left" w:pos="1498"/>
          <w:tab w:val="left" w:pos="2338"/>
          <w:tab w:val="left" w:pos="3179"/>
          <w:tab w:val="left" w:pos="5001"/>
          <w:tab w:val="left" w:pos="6821"/>
          <w:tab w:val="left" w:pos="8643"/>
        </w:tabs>
        <w:kinsoku w:val="0"/>
        <w:overflowPunct w:val="0"/>
        <w:spacing w:before="189"/>
        <w:rPr>
          <w:rFonts w:eastAsia="標楷體"/>
        </w:rPr>
      </w:pPr>
      <w:r w:rsidRPr="004C701E">
        <w:rPr>
          <w:rFonts w:eastAsia="標楷體" w:hint="eastAsia"/>
        </w:rPr>
        <w:t>表格</w:t>
      </w:r>
      <w:r w:rsidRPr="004C701E">
        <w:rPr>
          <w:rFonts w:eastAsia="標楷體"/>
        </w:rPr>
        <w:t>2-</w:t>
      </w:r>
      <w:r w:rsidRPr="004C701E">
        <w:rPr>
          <w:rFonts w:eastAsia="標楷體" w:hint="eastAsia"/>
        </w:rPr>
        <w:t>4</w:t>
      </w:r>
    </w:p>
    <w:p w:rsidR="001B320F" w:rsidRPr="004C701E" w:rsidRDefault="001B320F" w:rsidP="001B320F">
      <w:pPr>
        <w:suppressAutoHyphens w:val="0"/>
        <w:snapToGrid w:val="0"/>
        <w:jc w:val="center"/>
        <w:rPr>
          <w:rFonts w:eastAsia="標楷體"/>
          <w:b/>
          <w:bCs/>
          <w:kern w:val="2"/>
          <w:sz w:val="40"/>
          <w:szCs w:val="40"/>
          <w:lang w:eastAsia="zh-TW"/>
        </w:rPr>
      </w:pPr>
      <w:r w:rsidRPr="004C701E">
        <w:rPr>
          <w:rFonts w:eastAsia="標楷體" w:hint="eastAsia"/>
          <w:b/>
          <w:bCs/>
          <w:kern w:val="2"/>
          <w:sz w:val="40"/>
          <w:szCs w:val="40"/>
          <w:lang w:eastAsia="zh-TW"/>
        </w:rPr>
        <w:t>健行</w:t>
      </w:r>
      <w:r w:rsidRPr="004C701E">
        <w:rPr>
          <w:rFonts w:eastAsia="標楷體"/>
          <w:b/>
          <w:bCs/>
          <w:kern w:val="2"/>
          <w:sz w:val="40"/>
          <w:szCs w:val="40"/>
          <w:lang w:eastAsia="zh-TW"/>
        </w:rPr>
        <w:t>科技大學教學創新成果報告</w:t>
      </w:r>
    </w:p>
    <w:tbl>
      <w:tblPr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2594"/>
        <w:gridCol w:w="2055"/>
        <w:gridCol w:w="2552"/>
      </w:tblGrid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教師基本資料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單位</w:t>
            </w:r>
          </w:p>
        </w:tc>
        <w:tc>
          <w:tcPr>
            <w:tcW w:w="2594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室內設計與管理學習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2552" w:type="dxa"/>
            <w:vAlign w:val="center"/>
          </w:tcPr>
          <w:p w:rsidR="00AA3835" w:rsidRPr="004C701E" w:rsidRDefault="00AA3835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沈慈珍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聯絡</w:t>
            </w:r>
            <w:r w:rsidR="004E5949">
              <w:rPr>
                <w:rFonts w:eastAsia="標楷體" w:hint="eastAsia"/>
                <w:kern w:val="2"/>
                <w:lang w:eastAsia="zh-TW"/>
              </w:rPr>
              <w:t>分機</w:t>
            </w:r>
          </w:p>
        </w:tc>
        <w:tc>
          <w:tcPr>
            <w:tcW w:w="2594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5719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E-mail</w:t>
            </w:r>
          </w:p>
        </w:tc>
        <w:tc>
          <w:tcPr>
            <w:tcW w:w="2552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s</w:t>
            </w:r>
            <w:r>
              <w:rPr>
                <w:rFonts w:eastAsia="標楷體"/>
                <w:kern w:val="2"/>
                <w:lang w:eastAsia="zh-TW"/>
              </w:rPr>
              <w:t>hentzuchen@uch.edu.tw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課程基本資料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課程名稱</w:t>
            </w:r>
          </w:p>
        </w:tc>
        <w:tc>
          <w:tcPr>
            <w:tcW w:w="2594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設計素描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proofErr w:type="gramStart"/>
            <w:r w:rsidRPr="004C701E">
              <w:rPr>
                <w:rFonts w:eastAsia="標楷體"/>
                <w:kern w:val="2"/>
                <w:lang w:eastAsia="zh-TW"/>
              </w:rPr>
              <w:t>課號</w:t>
            </w:r>
            <w:proofErr w:type="gramEnd"/>
          </w:p>
        </w:tc>
        <w:tc>
          <w:tcPr>
            <w:tcW w:w="2552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PM9092</w:t>
            </w:r>
            <w:r>
              <w:rPr>
                <w:rFonts w:eastAsia="標楷體" w:hint="eastAsia"/>
                <w:kern w:val="2"/>
                <w:lang w:eastAsia="zh-TW"/>
              </w:rPr>
              <w:t>、</w:t>
            </w:r>
            <w:r>
              <w:rPr>
                <w:rFonts w:eastAsia="標楷體" w:hint="eastAsia"/>
                <w:kern w:val="2"/>
                <w:lang w:eastAsia="zh-TW"/>
              </w:rPr>
              <w:t>P</w:t>
            </w:r>
            <w:r>
              <w:rPr>
                <w:rFonts w:eastAsia="標楷體"/>
                <w:kern w:val="2"/>
                <w:lang w:eastAsia="zh-TW"/>
              </w:rPr>
              <w:t>M0125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授課學期</w:t>
            </w:r>
          </w:p>
        </w:tc>
        <w:tc>
          <w:tcPr>
            <w:tcW w:w="2594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111-1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授課班級</w:t>
            </w:r>
          </w:p>
        </w:tc>
        <w:tc>
          <w:tcPr>
            <w:tcW w:w="2552" w:type="dxa"/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室設</w:t>
            </w:r>
            <w:proofErr w:type="gramStart"/>
            <w:r>
              <w:rPr>
                <w:rFonts w:eastAsia="標楷體" w:hint="eastAsia"/>
                <w:kern w:val="2"/>
                <w:lang w:eastAsia="zh-TW"/>
              </w:rPr>
              <w:t>一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>甲、</w:t>
            </w:r>
            <w:proofErr w:type="gramStart"/>
            <w:r>
              <w:rPr>
                <w:rFonts w:eastAsia="標楷體" w:hint="eastAsia"/>
                <w:kern w:val="2"/>
                <w:lang w:eastAsia="zh-TW"/>
              </w:rPr>
              <w:t>進室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>設一甲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2013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授課人數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AA3835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96</w:t>
            </w:r>
          </w:p>
        </w:tc>
        <w:tc>
          <w:tcPr>
            <w:tcW w:w="2055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必／選修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Pr="004C701E">
              <w:rPr>
                <w:rFonts w:eastAsia="標楷體"/>
                <w:kern w:val="2"/>
                <w:lang w:eastAsia="zh-TW"/>
              </w:rPr>
              <w:t>必修</w:t>
            </w:r>
            <w:r w:rsidRPr="004C701E">
              <w:rPr>
                <w:rFonts w:eastAsia="標楷體"/>
                <w:kern w:val="2"/>
                <w:lang w:eastAsia="zh-TW"/>
              </w:rPr>
              <w:t xml:space="preserve">  </w:t>
            </w:r>
            <w:r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Pr="004C701E">
              <w:rPr>
                <w:rFonts w:eastAsia="標楷體"/>
                <w:kern w:val="2"/>
                <w:lang w:eastAsia="zh-TW"/>
              </w:rPr>
              <w:t>選修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1B320F" w:rsidRPr="00127AA3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b/>
                <w:kern w:val="2"/>
                <w:lang w:eastAsia="zh-TW"/>
              </w:rPr>
              <w:t>課程策略及特色</w:t>
            </w:r>
          </w:p>
          <w:p w:rsidR="00127AA3" w:rsidRPr="004C701E" w:rsidRDefault="00697776" w:rsidP="00127AA3">
            <w:pPr>
              <w:suppressAutoHyphens w:val="0"/>
              <w:snapToGrid w:val="0"/>
              <w:jc w:val="both"/>
              <w:rPr>
                <w:rFonts w:eastAsia="標楷體"/>
                <w:kern w:val="2"/>
                <w:lang w:eastAsia="zh-TW"/>
              </w:rPr>
            </w:pPr>
            <w:r w:rsidRPr="00697776">
              <w:rPr>
                <w:rFonts w:eastAsia="標楷體" w:hint="eastAsia"/>
                <w:kern w:val="2"/>
                <w:lang w:eastAsia="zh-TW"/>
              </w:rPr>
              <w:t xml:space="preserve">    </w:t>
            </w:r>
            <w:r w:rsidR="00AE4942" w:rsidRPr="00AE4942">
              <w:rPr>
                <w:rFonts w:eastAsia="標楷體" w:hint="eastAsia"/>
                <w:kern w:val="2"/>
                <w:lang w:eastAsia="zh-TW"/>
              </w:rPr>
              <w:t>本課程因修課學生程度不一，對於有基礎的學生在空間概念上亦需多加琢磨。所以，此課程策略與特色是</w:t>
            </w:r>
            <w:r w:rsidR="00842F0C" w:rsidRPr="00AE4942">
              <w:rPr>
                <w:rFonts w:eastAsia="標楷體" w:hint="eastAsia"/>
                <w:kern w:val="2"/>
                <w:lang w:eastAsia="zh-TW"/>
              </w:rPr>
              <w:t>在</w:t>
            </w:r>
            <w:r w:rsidR="00AE4942" w:rsidRPr="00AE4942">
              <w:rPr>
                <w:rFonts w:eastAsia="標楷體" w:hint="eastAsia"/>
                <w:kern w:val="2"/>
                <w:lang w:eastAsia="zh-TW"/>
              </w:rPr>
              <w:t>提升學生</w:t>
            </w:r>
            <w:r w:rsidR="00842F0C">
              <w:rPr>
                <w:rFonts w:eastAsia="標楷體" w:hint="eastAsia"/>
                <w:kern w:val="2"/>
                <w:lang w:eastAsia="zh-TW"/>
              </w:rPr>
              <w:t>於</w:t>
            </w:r>
            <w:r w:rsidR="00AE4942" w:rsidRPr="00AE4942">
              <w:rPr>
                <w:rFonts w:eastAsia="標楷體" w:hint="eastAsia"/>
                <w:kern w:val="2"/>
                <w:lang w:eastAsia="zh-TW"/>
              </w:rPr>
              <w:t>設計發想中所需之「概念圖說」的手繪訓練，讓學生除</w:t>
            </w:r>
            <w:bookmarkStart w:id="0" w:name="_GoBack"/>
            <w:bookmarkEnd w:id="0"/>
            <w:r w:rsidR="00AE4942" w:rsidRPr="00AE4942">
              <w:rPr>
                <w:rFonts w:eastAsia="標楷體" w:hint="eastAsia"/>
                <w:kern w:val="2"/>
                <w:lang w:eastAsia="zh-TW"/>
              </w:rPr>
              <w:t>了有描繪的基本能力之外，還要學習細心觀察和空間透視的概念；因此，透過大量且不斷的練習，讓學生由基礎到進階的漸進方式，訓練他們擁有</w:t>
            </w:r>
            <w:r w:rsidR="00842F0C">
              <w:rPr>
                <w:rFonts w:eastAsia="標楷體" w:hint="eastAsia"/>
                <w:kern w:val="2"/>
                <w:lang w:eastAsia="zh-TW"/>
              </w:rPr>
              <w:t>從</w:t>
            </w:r>
            <w:r w:rsidR="00AE4942" w:rsidRPr="00AE4942">
              <w:rPr>
                <w:rFonts w:eastAsia="標楷體" w:hint="eastAsia"/>
                <w:kern w:val="2"/>
                <w:lang w:eastAsia="zh-TW"/>
              </w:rPr>
              <w:t>業需求的基本技能。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</w:tcBorders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教學計畫</w:t>
            </w:r>
          </w:p>
          <w:p w:rsidR="00127AA3" w:rsidRPr="00127AA3" w:rsidRDefault="00127AA3" w:rsidP="00127AA3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127AA3">
              <w:rPr>
                <w:rFonts w:eastAsia="標楷體" w:hint="eastAsia"/>
                <w:kern w:val="2"/>
                <w:lang w:eastAsia="zh-TW"/>
              </w:rPr>
              <w:t>一、本教學計劃分為課堂與課後：</w:t>
            </w:r>
          </w:p>
          <w:p w:rsidR="00127AA3" w:rsidRPr="00127AA3" w:rsidRDefault="00127AA3" w:rsidP="00127AA3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127AA3">
              <w:rPr>
                <w:rFonts w:eastAsia="標楷體" w:hint="eastAsia"/>
                <w:kern w:val="2"/>
                <w:lang w:eastAsia="zh-TW"/>
              </w:rPr>
              <w:t>A.</w:t>
            </w:r>
            <w:r w:rsidRPr="00127AA3">
              <w:rPr>
                <w:rFonts w:eastAsia="標楷體" w:hint="eastAsia"/>
                <w:kern w:val="2"/>
                <w:lang w:eastAsia="zh-TW"/>
              </w:rPr>
              <w:t>課堂中用</w:t>
            </w:r>
            <w:r w:rsidRPr="00127AA3">
              <w:rPr>
                <w:rFonts w:eastAsia="標楷體" w:hint="eastAsia"/>
                <w:kern w:val="2"/>
                <w:lang w:eastAsia="zh-TW"/>
              </w:rPr>
              <w:t>8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分鐘、</w:t>
            </w:r>
            <w:r w:rsidRPr="00127AA3">
              <w:rPr>
                <w:rFonts w:eastAsia="標楷體" w:hint="eastAsia"/>
                <w:kern w:val="2"/>
                <w:lang w:eastAsia="zh-TW"/>
              </w:rPr>
              <w:t>5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分鐘、</w:t>
            </w:r>
            <w:r w:rsidRPr="00127AA3">
              <w:rPr>
                <w:rFonts w:eastAsia="標楷體" w:hint="eastAsia"/>
                <w:kern w:val="2"/>
                <w:lang w:eastAsia="zh-TW"/>
              </w:rPr>
              <w:t>3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分鐘、</w:t>
            </w:r>
            <w:r w:rsidRPr="00127AA3">
              <w:rPr>
                <w:rFonts w:eastAsia="標楷體" w:hint="eastAsia"/>
                <w:kern w:val="2"/>
                <w:lang w:eastAsia="zh-TW"/>
              </w:rPr>
              <w:t>1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分鐘等四次描繪同一物件；</w:t>
            </w:r>
          </w:p>
          <w:p w:rsidR="00127AA3" w:rsidRPr="00127AA3" w:rsidRDefault="00127AA3" w:rsidP="00127AA3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127AA3">
              <w:rPr>
                <w:rFonts w:eastAsia="標楷體" w:hint="eastAsia"/>
                <w:kern w:val="2"/>
                <w:lang w:eastAsia="zh-TW"/>
              </w:rPr>
              <w:t>B.</w:t>
            </w:r>
            <w:r w:rsidRPr="00127AA3">
              <w:rPr>
                <w:rFonts w:eastAsia="標楷體" w:hint="eastAsia"/>
                <w:kern w:val="2"/>
                <w:lang w:eastAsia="zh-TW"/>
              </w:rPr>
              <w:t>課後每天練習課堂學習到的物件（描繪時間自訂），並於隔周繳交</w:t>
            </w:r>
            <w:r w:rsidRPr="00127AA3">
              <w:rPr>
                <w:rFonts w:eastAsia="標楷體" w:hint="eastAsia"/>
                <w:kern w:val="2"/>
                <w:lang w:eastAsia="zh-TW"/>
              </w:rPr>
              <w:t>7</w:t>
            </w:r>
            <w:r w:rsidRPr="00127AA3">
              <w:rPr>
                <w:rFonts w:eastAsia="標楷體" w:hint="eastAsia"/>
                <w:kern w:val="2"/>
                <w:lang w:eastAsia="zh-TW"/>
              </w:rPr>
              <w:t>件作業。</w:t>
            </w:r>
          </w:p>
          <w:p w:rsidR="00127AA3" w:rsidRPr="004C701E" w:rsidRDefault="00127AA3" w:rsidP="00127AA3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127AA3">
              <w:rPr>
                <w:rFonts w:eastAsia="標楷體" w:hint="eastAsia"/>
                <w:kern w:val="2"/>
                <w:lang w:eastAsia="zh-TW"/>
              </w:rPr>
              <w:t xml:space="preserve">  </w:t>
            </w:r>
            <w:r w:rsidRPr="00127AA3">
              <w:rPr>
                <w:rFonts w:eastAsia="標楷體" w:hint="eastAsia"/>
                <w:kern w:val="2"/>
                <w:lang w:eastAsia="zh-TW"/>
              </w:rPr>
              <w:t>二、從手部練習、立體物件（</w:t>
            </w:r>
            <w:r w:rsidRPr="00127AA3">
              <w:rPr>
                <w:rFonts w:eastAsia="標楷體" w:hint="eastAsia"/>
                <w:kern w:val="2"/>
                <w:lang w:eastAsia="zh-TW"/>
              </w:rPr>
              <w:t xml:space="preserve">EX 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寶特瓶），到教室空間、走廊空間，以致延伸至</w:t>
            </w:r>
            <w:r w:rsidR="003D5FD2">
              <w:rPr>
                <w:rFonts w:eastAsia="標楷體" w:hint="eastAsia"/>
                <w:kern w:val="2"/>
                <w:lang w:eastAsia="zh-TW"/>
              </w:rPr>
              <w:t>戶</w:t>
            </w:r>
            <w:r w:rsidRPr="00127AA3">
              <w:rPr>
                <w:rFonts w:eastAsia="標楷體" w:hint="eastAsia"/>
                <w:kern w:val="2"/>
                <w:lang w:eastAsia="zh-TW"/>
              </w:rPr>
              <w:t>外操場和校園建築寫生。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proofErr w:type="gramStart"/>
            <w:r w:rsidRPr="004C701E">
              <w:rPr>
                <w:rFonts w:eastAsia="標楷體"/>
                <w:b/>
                <w:kern w:val="2"/>
                <w:lang w:eastAsia="zh-TW"/>
              </w:rPr>
              <w:t>評量施實方法</w:t>
            </w:r>
            <w:proofErr w:type="gramEnd"/>
            <w:r w:rsidRPr="004C701E">
              <w:rPr>
                <w:rFonts w:eastAsia="標楷體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學生學習成效說明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)</w:t>
            </w:r>
          </w:p>
          <w:p w:rsidR="00FF43E6" w:rsidRPr="00183773" w:rsidRDefault="00E154CD" w:rsidP="00E154CD">
            <w:pPr>
              <w:pStyle w:val="ad"/>
              <w:numPr>
                <w:ilvl w:val="0"/>
                <w:numId w:val="21"/>
              </w:numPr>
              <w:suppressAutoHyphens w:val="0"/>
              <w:snapToGrid w:val="0"/>
              <w:ind w:leftChars="0"/>
              <w:rPr>
                <w:rFonts w:eastAsia="標楷體"/>
                <w:kern w:val="2"/>
                <w:lang w:eastAsia="zh-TW"/>
              </w:rPr>
            </w:pPr>
            <w:r w:rsidRPr="00183773">
              <w:rPr>
                <w:rFonts w:eastAsia="標楷體" w:hint="eastAsia"/>
                <w:kern w:val="2"/>
                <w:lang w:eastAsia="zh-TW"/>
              </w:rPr>
              <w:t>平日課程參與；</w:t>
            </w:r>
          </w:p>
          <w:p w:rsidR="00E154CD" w:rsidRPr="00183773" w:rsidRDefault="00E154CD" w:rsidP="00E154CD">
            <w:pPr>
              <w:pStyle w:val="ad"/>
              <w:numPr>
                <w:ilvl w:val="0"/>
                <w:numId w:val="21"/>
              </w:numPr>
              <w:suppressAutoHyphens w:val="0"/>
              <w:snapToGrid w:val="0"/>
              <w:ind w:leftChars="0"/>
              <w:rPr>
                <w:rFonts w:eastAsia="標楷體"/>
                <w:kern w:val="2"/>
                <w:lang w:eastAsia="zh-TW"/>
              </w:rPr>
            </w:pPr>
            <w:r w:rsidRPr="00183773">
              <w:rPr>
                <w:rFonts w:eastAsia="標楷體" w:hint="eastAsia"/>
                <w:kern w:val="2"/>
                <w:lang w:eastAsia="zh-TW"/>
              </w:rPr>
              <w:t>期中考即興描繪測驗；</w:t>
            </w:r>
          </w:p>
          <w:p w:rsidR="00E154CD" w:rsidRPr="00183773" w:rsidRDefault="00E154CD" w:rsidP="00E154CD">
            <w:pPr>
              <w:pStyle w:val="ad"/>
              <w:numPr>
                <w:ilvl w:val="0"/>
                <w:numId w:val="21"/>
              </w:numPr>
              <w:suppressAutoHyphens w:val="0"/>
              <w:snapToGrid w:val="0"/>
              <w:ind w:leftChars="0"/>
              <w:rPr>
                <w:rFonts w:eastAsia="標楷體"/>
                <w:kern w:val="2"/>
                <w:lang w:eastAsia="zh-TW"/>
              </w:rPr>
            </w:pPr>
            <w:r w:rsidRPr="00183773">
              <w:rPr>
                <w:rFonts w:eastAsia="標楷體" w:hint="eastAsia"/>
                <w:kern w:val="2"/>
                <w:lang w:eastAsia="zh-TW"/>
              </w:rPr>
              <w:t>期末作品集繳交；</w:t>
            </w:r>
          </w:p>
          <w:p w:rsidR="00E154CD" w:rsidRPr="00E154CD" w:rsidRDefault="00E154CD" w:rsidP="00E154CD">
            <w:pPr>
              <w:pStyle w:val="ad"/>
              <w:suppressAutoHyphens w:val="0"/>
              <w:snapToGrid w:val="0"/>
              <w:ind w:leftChars="0" w:left="500"/>
              <w:rPr>
                <w:rFonts w:eastAsia="標楷體"/>
                <w:b/>
                <w:kern w:val="2"/>
                <w:lang w:eastAsia="zh-TW"/>
              </w:rPr>
            </w:pP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Pr="00D82E2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具體成果</w:t>
            </w:r>
          </w:p>
          <w:p w:rsidR="00D82E2F" w:rsidRPr="004C701E" w:rsidRDefault="00E154CD" w:rsidP="00D82E2F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讓多數沒有手繪基礎之學生習得繪畫基礎技巧，從零開始到習得某種程度上的技巧，相信學生已漸漸理解觀察之方式與空間透視之效果，在審美能力上也有</w:t>
            </w:r>
            <w:r w:rsidR="00DE2F42">
              <w:rPr>
                <w:rFonts w:eastAsia="標楷體" w:hint="eastAsia"/>
                <w:kern w:val="2"/>
                <w:lang w:eastAsia="zh-TW"/>
              </w:rPr>
              <w:t>所提升。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本教學創新課程之後續影響</w:t>
            </w:r>
          </w:p>
          <w:p w:rsidR="00E154CD" w:rsidRPr="00183773" w:rsidRDefault="00E154CD" w:rsidP="00E154CD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183773">
              <w:rPr>
                <w:rFonts w:eastAsia="標楷體" w:hint="eastAsia"/>
                <w:kern w:val="2"/>
                <w:lang w:eastAsia="zh-TW"/>
              </w:rPr>
              <w:t>經由不斷手繪練習，學生應可習得設計基本能力，亦可做為其他專業科目之創造基礎，更可成為專業從業之重要能力之</w:t>
            </w:r>
            <w:proofErr w:type="gramStart"/>
            <w:r w:rsidRPr="00183773">
              <w:rPr>
                <w:rFonts w:eastAsia="標楷體" w:hint="eastAsia"/>
                <w:kern w:val="2"/>
                <w:lang w:eastAsia="zh-TW"/>
              </w:rPr>
              <w:t>一</w:t>
            </w:r>
            <w:proofErr w:type="gramEnd"/>
            <w:r w:rsidRPr="00183773">
              <w:rPr>
                <w:rFonts w:eastAsia="標楷體" w:hint="eastAsia"/>
                <w:kern w:val="2"/>
                <w:lang w:eastAsia="zh-TW"/>
              </w:rPr>
              <w:t>。</w:t>
            </w:r>
          </w:p>
        </w:tc>
      </w:tr>
      <w:tr w:rsidR="001B320F" w:rsidRPr="004C701E" w:rsidTr="000B38DB">
        <w:trPr>
          <w:trHeight w:val="412"/>
          <w:jc w:val="center"/>
        </w:trPr>
        <w:tc>
          <w:tcPr>
            <w:tcW w:w="9214" w:type="dxa"/>
            <w:gridSpan w:val="4"/>
            <w:shd w:val="clear" w:color="auto" w:fill="BFBFBF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lastRenderedPageBreak/>
              <w:t>活動照片</w:t>
            </w:r>
          </w:p>
        </w:tc>
      </w:tr>
      <w:tr w:rsidR="001B320F" w:rsidRPr="004C701E" w:rsidTr="00F25018">
        <w:trPr>
          <w:trHeight w:val="1940"/>
          <w:jc w:val="center"/>
        </w:trPr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4D0993" w:rsidP="00F25018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E7DFD60" wp14:editId="675B06F0">
                  <wp:extent cx="1349591" cy="1800000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F25018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3B61FBA" wp14:editId="169D20FA">
                  <wp:extent cx="1349591" cy="180000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18" w:rsidRPr="004C701E" w:rsidTr="00F25018">
        <w:trPr>
          <w:trHeight w:val="338"/>
          <w:jc w:val="center"/>
        </w:trPr>
        <w:tc>
          <w:tcPr>
            <w:tcW w:w="4607" w:type="dxa"/>
            <w:gridSpan w:val="2"/>
            <w:tcBorders>
              <w:top w:val="single" w:sz="4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/>
                <w:kern w:val="2"/>
                <w:lang w:eastAsia="zh-TW"/>
              </w:rPr>
              <w:t>1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學生在電梯間，做空間透視手繪訓練。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2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同學相互描繪練習。</w:t>
            </w:r>
          </w:p>
        </w:tc>
      </w:tr>
      <w:tr w:rsidR="001B320F" w:rsidRPr="004C701E" w:rsidTr="00F25018">
        <w:trPr>
          <w:trHeight w:val="1978"/>
          <w:jc w:val="center"/>
        </w:trPr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F25018" w:rsidP="00F25018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5C7751BB" wp14:editId="26668A73">
                  <wp:extent cx="1349591" cy="180000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F25018" w:rsidP="00F25018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7AD59FDA" wp14:editId="16AF6691">
                  <wp:extent cx="1349591" cy="180000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18" w:rsidRPr="004C701E" w:rsidTr="00F25018">
        <w:trPr>
          <w:trHeight w:val="301"/>
          <w:jc w:val="center"/>
        </w:trPr>
        <w:tc>
          <w:tcPr>
            <w:tcW w:w="4607" w:type="dxa"/>
            <w:gridSpan w:val="2"/>
            <w:tcBorders>
              <w:top w:val="single" w:sz="4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3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下課</w:t>
            </w:r>
            <w:proofErr w:type="gramStart"/>
            <w:r w:rsidR="004D0993">
              <w:rPr>
                <w:rFonts w:eastAsia="標楷體" w:cs="Arial" w:hint="eastAsia"/>
                <w:kern w:val="2"/>
                <w:lang w:eastAsia="zh-TW"/>
              </w:rPr>
              <w:t>前左品展示</w:t>
            </w:r>
            <w:proofErr w:type="gramEnd"/>
            <w:r w:rsidR="004D0993">
              <w:rPr>
                <w:rFonts w:eastAsia="標楷體" w:cs="Arial" w:hint="eastAsia"/>
                <w:kern w:val="2"/>
                <w:lang w:eastAsia="zh-TW"/>
              </w:rPr>
              <w:t>。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輪流做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MODLE~~</w:t>
            </w:r>
          </w:p>
        </w:tc>
      </w:tr>
      <w:tr w:rsidR="001B320F" w:rsidRPr="004C701E" w:rsidTr="00F25018">
        <w:trPr>
          <w:trHeight w:val="1890"/>
          <w:jc w:val="center"/>
        </w:trPr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4D0993" w:rsidP="00F25018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4E906105" wp14:editId="3C3F52F2">
                  <wp:extent cx="2400529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  <w:tcBorders>
              <w:bottom w:val="single" w:sz="4" w:space="0" w:color="auto"/>
            </w:tcBorders>
            <w:vAlign w:val="center"/>
          </w:tcPr>
          <w:p w:rsidR="001B320F" w:rsidRPr="004C701E" w:rsidRDefault="00127AA3" w:rsidP="00F25018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127AA3"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 wp14:anchorId="11F02C02" wp14:editId="1AB33C56">
                  <wp:extent cx="2280618" cy="1710078"/>
                  <wp:effectExtent l="190500" t="190500" r="196215" b="194945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EDC5F-ED3A-4EE5-A961-EF6B3140D8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96BEDC5F-ED3A-4EE5-A961-EF6B3140D8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618" cy="171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18" w:rsidRPr="004C701E" w:rsidTr="00F25018">
        <w:trPr>
          <w:trHeight w:val="377"/>
          <w:jc w:val="center"/>
        </w:trPr>
        <w:tc>
          <w:tcPr>
            <w:tcW w:w="4607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5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每周上架一件優秀作品，互相觀摩。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25018" w:rsidRPr="004C701E" w:rsidRDefault="00F25018" w:rsidP="000B38DB">
            <w:pPr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6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學生在</w:t>
            </w:r>
            <w:r w:rsidR="00127AA3">
              <w:rPr>
                <w:rFonts w:eastAsia="標楷體" w:cs="Arial" w:hint="eastAsia"/>
                <w:kern w:val="2"/>
                <w:lang w:eastAsia="zh-TW"/>
              </w:rPr>
              <w:t>校園</w:t>
            </w:r>
            <w:r w:rsidR="004D0993">
              <w:rPr>
                <w:rFonts w:eastAsia="標楷體" w:cs="Arial" w:hint="eastAsia"/>
                <w:kern w:val="2"/>
                <w:lang w:eastAsia="zh-TW"/>
              </w:rPr>
              <w:t>做空間透視手繪訓練。</w:t>
            </w:r>
          </w:p>
        </w:tc>
      </w:tr>
      <w:tr w:rsidR="001B320F" w:rsidRPr="004C701E" w:rsidTr="000B38DB">
        <w:trPr>
          <w:trHeight w:val="375"/>
          <w:jc w:val="center"/>
        </w:trPr>
        <w:tc>
          <w:tcPr>
            <w:tcW w:w="9214" w:type="dxa"/>
            <w:gridSpan w:val="4"/>
            <w:tcBorders>
              <w:top w:val="single" w:sz="6" w:space="0" w:color="auto"/>
              <w:bottom w:val="nil"/>
            </w:tcBorders>
          </w:tcPr>
          <w:p w:rsidR="001B320F" w:rsidRPr="004C701E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附件檢核</w:t>
            </w:r>
          </w:p>
        </w:tc>
      </w:tr>
      <w:tr w:rsidR="001B320F" w:rsidRPr="004C701E" w:rsidTr="000B38DB">
        <w:trPr>
          <w:trHeight w:val="2088"/>
          <w:jc w:val="center"/>
        </w:trPr>
        <w:tc>
          <w:tcPr>
            <w:tcW w:w="4607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□申請表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書面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影音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□課程教材：講義、投影片</w:t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□課程回饋意見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表</w:t>
            </w:r>
          </w:p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□回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饋意見分析</w:t>
            </w:r>
          </w:p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□其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他</w:t>
            </w:r>
          </w:p>
        </w:tc>
      </w:tr>
    </w:tbl>
    <w:p w:rsidR="001B320F" w:rsidRPr="004C701E" w:rsidRDefault="001B320F" w:rsidP="001B320F">
      <w:pPr>
        <w:suppressAutoHyphens w:val="0"/>
        <w:rPr>
          <w:rFonts w:eastAsia="標楷體"/>
          <w:b/>
          <w:kern w:val="2"/>
          <w:sz w:val="40"/>
          <w:szCs w:val="40"/>
          <w:lang w:eastAsia="zh-TW"/>
        </w:rPr>
      </w:pPr>
    </w:p>
    <w:p w:rsidR="001B320F" w:rsidRPr="004C701E" w:rsidRDefault="001B320F" w:rsidP="001B320F">
      <w:pPr>
        <w:suppressAutoHyphens w:val="0"/>
        <w:rPr>
          <w:rFonts w:eastAsia="標楷體"/>
          <w:kern w:val="0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br w:type="page"/>
      </w:r>
      <w:r w:rsidRPr="004C701E">
        <w:rPr>
          <w:rFonts w:eastAsia="標楷體" w:hint="eastAsia"/>
        </w:rPr>
        <w:t>表格</w:t>
      </w:r>
      <w:r w:rsidRPr="004C701E">
        <w:rPr>
          <w:rFonts w:eastAsia="標楷體"/>
        </w:rPr>
        <w:t>2-</w:t>
      </w:r>
      <w:r>
        <w:rPr>
          <w:rFonts w:eastAsia="標楷體" w:hint="eastAsia"/>
          <w:lang w:eastAsia="zh-TW"/>
        </w:rPr>
        <w:t>5</w:t>
      </w:r>
    </w:p>
    <w:p w:rsidR="001B320F" w:rsidRPr="004C701E" w:rsidRDefault="001B320F" w:rsidP="001B320F">
      <w:pPr>
        <w:suppressAutoHyphens w:val="0"/>
        <w:spacing w:line="0" w:lineRule="atLeast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t>課程回饋意見表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jc w:val="both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各位</w:t>
      </w:r>
      <w:r w:rsidRPr="00632B60">
        <w:rPr>
          <w:rFonts w:eastAsia="標楷體" w:hint="eastAsia"/>
          <w:kern w:val="2"/>
          <w:lang w:eastAsia="zh-TW"/>
        </w:rPr>
        <w:t>同學</w:t>
      </w:r>
      <w:r w:rsidRPr="00632B60">
        <w:rPr>
          <w:rFonts w:eastAsia="標楷體"/>
          <w:kern w:val="2"/>
          <w:lang w:eastAsia="zh-TW"/>
        </w:rPr>
        <w:t>大家好：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firstLineChars="200" w:firstLine="48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為使</w:t>
      </w:r>
      <w:r w:rsidRPr="00632B60">
        <w:rPr>
          <w:rFonts w:eastAsia="標楷體" w:hint="eastAsia"/>
          <w:color w:val="000000"/>
          <w:kern w:val="2"/>
          <w:lang w:eastAsia="zh-TW"/>
        </w:rPr>
        <w:t>學生得到最大效益的學習成果，</w:t>
      </w:r>
      <w:r w:rsidRPr="00632B60">
        <w:rPr>
          <w:rFonts w:eastAsia="標楷體" w:hint="eastAsia"/>
          <w:kern w:val="2"/>
          <w:lang w:eastAsia="zh-TW"/>
        </w:rPr>
        <w:t>老師們在本次課程</w:t>
      </w:r>
      <w:r w:rsidRPr="00632B60">
        <w:rPr>
          <w:rFonts w:eastAsia="標楷體" w:hint="eastAsia"/>
          <w:color w:val="000000"/>
          <w:kern w:val="2"/>
          <w:lang w:eastAsia="zh-TW"/>
        </w:rPr>
        <w:t>融入</w:t>
      </w:r>
      <w:proofErr w:type="gramStart"/>
      <w:r w:rsidRPr="00632B60">
        <w:rPr>
          <w:rFonts w:eastAsia="標楷體" w:hint="eastAsia"/>
          <w:color w:val="000000"/>
          <w:kern w:val="2"/>
          <w:lang w:eastAsia="zh-TW"/>
        </w:rPr>
        <w:t>最</w:t>
      </w:r>
      <w:proofErr w:type="gramEnd"/>
      <w:r w:rsidRPr="00632B60">
        <w:rPr>
          <w:rFonts w:eastAsia="標楷體" w:hint="eastAsia"/>
          <w:color w:val="000000"/>
          <w:kern w:val="2"/>
          <w:lang w:eastAsia="zh-TW"/>
        </w:rPr>
        <w:t>適切的教學創新策略</w:t>
      </w:r>
      <w:r w:rsidRPr="00632B60">
        <w:rPr>
          <w:rFonts w:eastAsia="標楷體" w:hint="eastAsia"/>
          <w:kern w:val="2"/>
          <w:lang w:eastAsia="zh-TW"/>
        </w:rPr>
        <w:t>。希望透過此問卷瞭解創新課程對您的實質協助，以及您對課程的看法，請各位協助填寫此份問卷。問卷分析結果僅作為教師分析教學成效及未來規劃課</w:t>
      </w:r>
      <w:proofErr w:type="gramStart"/>
      <w:r w:rsidRPr="00632B60">
        <w:rPr>
          <w:rFonts w:eastAsia="標楷體" w:hint="eastAsia"/>
          <w:kern w:val="2"/>
          <w:lang w:eastAsia="zh-TW"/>
        </w:rPr>
        <w:t>務</w:t>
      </w:r>
      <w:proofErr w:type="gramEnd"/>
      <w:r w:rsidRPr="00632B60">
        <w:rPr>
          <w:rFonts w:eastAsia="標楷體" w:hint="eastAsia"/>
          <w:kern w:val="2"/>
          <w:lang w:eastAsia="zh-TW"/>
        </w:rPr>
        <w:t>改進依據，請您安心填寫，感謝您的參與！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1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基本資料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課程名稱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</w:t>
      </w:r>
      <w:r w:rsidRPr="00632B60">
        <w:rPr>
          <w:rFonts w:eastAsia="標楷體"/>
          <w:kern w:val="2"/>
          <w:u w:val="single"/>
          <w:lang w:eastAsia="zh-TW"/>
        </w:rPr>
        <w:t xml:space="preserve"> </w:t>
      </w:r>
      <w:r w:rsidRPr="00632B60">
        <w:rPr>
          <w:rFonts w:eastAsia="標楷體"/>
          <w:kern w:val="2"/>
          <w:lang w:eastAsia="zh-TW"/>
        </w:rPr>
        <w:t xml:space="preserve">  </w:t>
      </w:r>
      <w:r w:rsidRPr="00632B60">
        <w:rPr>
          <w:rFonts w:eastAsia="標楷體" w:hint="eastAsia"/>
          <w:kern w:val="2"/>
          <w:lang w:eastAsia="zh-TW"/>
        </w:rPr>
        <w:t xml:space="preserve">     </w:t>
      </w:r>
      <w:r w:rsidRPr="00632B60">
        <w:rPr>
          <w:rFonts w:eastAsia="標楷體"/>
          <w:kern w:val="2"/>
          <w:lang w:eastAsia="zh-TW"/>
        </w:rPr>
        <w:t xml:space="preserve">   </w:t>
      </w:r>
      <w:r w:rsidRPr="00632B60">
        <w:rPr>
          <w:rFonts w:eastAsia="標楷體"/>
          <w:kern w:val="2"/>
          <w:lang w:eastAsia="zh-TW"/>
        </w:rPr>
        <w:t>學</w:t>
      </w:r>
      <w:r w:rsidRPr="00632B60">
        <w:rPr>
          <w:rFonts w:eastAsia="標楷體" w:hint="eastAsia"/>
          <w:kern w:val="2"/>
          <w:lang w:eastAsia="zh-TW"/>
        </w:rPr>
        <w:t xml:space="preserve">　　</w:t>
      </w:r>
      <w:r w:rsidRPr="00632B60">
        <w:rPr>
          <w:rFonts w:eastAsia="標楷體"/>
          <w:kern w:val="2"/>
          <w:lang w:eastAsia="zh-TW"/>
        </w:rPr>
        <w:t>期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班　　級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/>
          <w:kern w:val="2"/>
          <w:lang w:eastAsia="zh-TW"/>
        </w:rPr>
        <w:t>學生姓名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授課教師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 w:cs="Arial"/>
          <w:kern w:val="2"/>
          <w:lang w:eastAsia="zh-TW"/>
        </w:rPr>
        <w:t>性</w:t>
      </w:r>
      <w:r w:rsidRPr="00632B60">
        <w:rPr>
          <w:rFonts w:eastAsia="標楷體" w:cs="Arial" w:hint="eastAsia"/>
          <w:kern w:val="2"/>
          <w:lang w:eastAsia="zh-TW"/>
        </w:rPr>
        <w:t xml:space="preserve">　　</w:t>
      </w:r>
      <w:r w:rsidRPr="00632B60">
        <w:rPr>
          <w:rFonts w:eastAsia="標楷體" w:cs="Arial"/>
          <w:kern w:val="2"/>
          <w:lang w:eastAsia="zh-TW"/>
        </w:rPr>
        <w:t>別：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男</w:t>
      </w:r>
      <w:r w:rsidRPr="00632B60">
        <w:rPr>
          <w:rFonts w:eastAsia="標楷體" w:cs="Arial" w:hint="eastAsia"/>
          <w:kern w:val="2"/>
          <w:lang w:eastAsia="zh-TW"/>
        </w:rPr>
        <w:t xml:space="preserve">　　　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女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2</w:t>
      </w:r>
      <w:r w:rsidRPr="00632B60">
        <w:rPr>
          <w:rFonts w:eastAsia="標楷體" w:hint="eastAsia"/>
          <w:b/>
          <w:kern w:val="2"/>
          <w:lang w:eastAsia="zh-TW"/>
        </w:rPr>
        <w:t>、教</w:t>
      </w:r>
      <w:r w:rsidRPr="00632B60">
        <w:rPr>
          <w:rFonts w:eastAsia="標楷體"/>
          <w:b/>
          <w:kern w:val="2"/>
          <w:lang w:eastAsia="zh-TW"/>
        </w:rPr>
        <w:t>學創新課程回饋調查表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839"/>
        <w:gridCol w:w="834"/>
        <w:gridCol w:w="700"/>
        <w:gridCol w:w="837"/>
        <w:gridCol w:w="802"/>
      </w:tblGrid>
      <w:tr w:rsidR="001B320F" w:rsidRPr="00632B60" w:rsidTr="000B38DB">
        <w:trPr>
          <w:jc w:val="center"/>
        </w:trPr>
        <w:tc>
          <w:tcPr>
            <w:tcW w:w="5211" w:type="dxa"/>
            <w:vMerge w:val="restart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項</w:t>
            </w:r>
            <w:r w:rsidRPr="00632B60">
              <w:rPr>
                <w:rFonts w:eastAsia="標楷體" w:hint="eastAsia"/>
                <w:lang w:eastAsia="zh-TW"/>
              </w:rPr>
              <w:t xml:space="preserve">　　</w:t>
            </w:r>
            <w:r w:rsidRPr="00632B60">
              <w:rPr>
                <w:rFonts w:eastAsia="標楷體"/>
              </w:rPr>
              <w:t>目</w:t>
            </w:r>
          </w:p>
        </w:tc>
        <w:tc>
          <w:tcPr>
            <w:tcW w:w="4075" w:type="dxa"/>
            <w:gridSpan w:val="5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同意程度分為</w:t>
            </w:r>
            <w:r w:rsidRPr="00632B60">
              <w:rPr>
                <w:rFonts w:eastAsia="標楷體" w:hint="eastAsia"/>
              </w:rPr>
              <w:t>五</w:t>
            </w:r>
            <w:r w:rsidRPr="00632B60">
              <w:rPr>
                <w:rFonts w:eastAsia="標楷體"/>
              </w:rPr>
              <w:t>個級距，以</w:t>
            </w:r>
            <w:r w:rsidRPr="00632B60">
              <w:rPr>
                <w:rFonts w:eastAsia="標楷體" w:hint="eastAsia"/>
              </w:rPr>
              <w:t>5</w:t>
            </w:r>
            <w:r w:rsidRPr="00632B60">
              <w:rPr>
                <w:rFonts w:eastAsia="標楷體"/>
              </w:rPr>
              <w:t>分代表非常同意，</w:t>
            </w:r>
            <w:r w:rsidRPr="00632B60">
              <w:rPr>
                <w:rFonts w:eastAsia="標楷體"/>
              </w:rPr>
              <w:t>1</w:t>
            </w:r>
            <w:r w:rsidRPr="00632B60">
              <w:rPr>
                <w:rFonts w:eastAsia="標楷體"/>
              </w:rPr>
              <w:t>分代表非常不同意。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Merge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5</w:t>
            </w:r>
          </w:p>
        </w:tc>
        <w:tc>
          <w:tcPr>
            <w:tcW w:w="848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4</w:t>
            </w:r>
          </w:p>
        </w:tc>
        <w:tc>
          <w:tcPr>
            <w:tcW w:w="709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3</w:t>
            </w:r>
          </w:p>
        </w:tc>
        <w:tc>
          <w:tcPr>
            <w:tcW w:w="85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2</w:t>
            </w:r>
          </w:p>
        </w:tc>
        <w:tc>
          <w:tcPr>
            <w:tcW w:w="814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1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這門課的上課方式有激發我很多想法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這門課提</w:t>
            </w:r>
            <w:r w:rsidRPr="00632B60">
              <w:rPr>
                <w:rFonts w:eastAsia="標楷體"/>
              </w:rPr>
              <w:t>升</w:t>
            </w:r>
            <w:r w:rsidRPr="00632B60">
              <w:rPr>
                <w:rFonts w:eastAsia="標楷體" w:hint="eastAsia"/>
              </w:rPr>
              <w:t>我的學習興趣和動機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210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這門課對於我的學習有顯著幫助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這門課的教學內容有達到我的預期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認為創新教學比傳統式教學生動活潑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希望未來能有更多類似創新創意課程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</w:tbl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3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其他意見</w:t>
      </w:r>
      <w:r w:rsidRPr="00632B60">
        <w:rPr>
          <w:rFonts w:eastAsia="標楷體" w:hint="eastAsia"/>
          <w:b/>
          <w:kern w:val="2"/>
          <w:lang w:eastAsia="zh-TW"/>
        </w:rPr>
        <w:t>：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u w:val="single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優點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缺點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建議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4C701E" w:rsidRDefault="001B320F" w:rsidP="001B320F">
      <w:pPr>
        <w:suppressAutoHyphens w:val="0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kern w:val="2"/>
          <w:sz w:val="22"/>
          <w:lang w:eastAsia="zh-TW"/>
        </w:rPr>
        <w:br w:type="page"/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t>課程回饋意見</w:t>
      </w:r>
      <w:r w:rsidRPr="004C701E">
        <w:rPr>
          <w:rFonts w:eastAsia="標楷體" w:hint="eastAsia"/>
          <w:b/>
          <w:kern w:val="2"/>
          <w:sz w:val="40"/>
          <w:szCs w:val="40"/>
          <w:lang w:eastAsia="zh-TW"/>
        </w:rPr>
        <w:t>調</w:t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t>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5468"/>
      </w:tblGrid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課程名稱</w:t>
            </w:r>
          </w:p>
        </w:tc>
        <w:tc>
          <w:tcPr>
            <w:tcW w:w="57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6C01D4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設計素描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學</w:t>
            </w:r>
            <w:r w:rsidRPr="00632B60">
              <w:rPr>
                <w:rFonts w:eastAsia="標楷體" w:hint="eastAsia"/>
                <w:kern w:val="2"/>
                <w:lang w:eastAsia="zh-TW"/>
              </w:rPr>
              <w:t xml:space="preserve">　　</w:t>
            </w:r>
            <w:r w:rsidRPr="00632B60">
              <w:rPr>
                <w:rFonts w:eastAsia="標楷體"/>
                <w:kern w:val="2"/>
                <w:lang w:eastAsia="zh-TW"/>
              </w:rPr>
              <w:t>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6C01D4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111-1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6C01D4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沈慈珍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proofErr w:type="gramStart"/>
            <w:r w:rsidRPr="00632B60">
              <w:rPr>
                <w:rFonts w:eastAsia="標楷體" w:cs="Arial"/>
                <w:kern w:val="2"/>
                <w:lang w:eastAsia="zh-TW"/>
              </w:rPr>
              <w:t>應收份數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6C01D4">
              <w:rPr>
                <w:rFonts w:eastAsia="標楷體" w:cs="Arial" w:hint="eastAsia"/>
                <w:kern w:val="2"/>
                <w:lang w:eastAsia="zh-TW"/>
              </w:rPr>
              <w:t>96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proofErr w:type="gramStart"/>
            <w:r w:rsidRPr="00632B60">
              <w:rPr>
                <w:rFonts w:eastAsia="標楷體" w:cs="Arial"/>
                <w:kern w:val="2"/>
                <w:lang w:eastAsia="zh-TW"/>
              </w:rPr>
              <w:t>實收份數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2B5425">
              <w:rPr>
                <w:rFonts w:eastAsia="標楷體" w:cs="Arial" w:hint="eastAsia"/>
                <w:kern w:val="2"/>
                <w:lang w:eastAsia="zh-TW"/>
              </w:rPr>
              <w:t>7</w:t>
            </w:r>
            <w:r w:rsidR="002B5425">
              <w:rPr>
                <w:rFonts w:eastAsia="標楷體" w:cs="Arial"/>
                <w:kern w:val="2"/>
                <w:lang w:eastAsia="zh-TW"/>
              </w:rPr>
              <w:t>3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有效份數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2B5425">
              <w:rPr>
                <w:rFonts w:eastAsia="標楷體" w:cs="Arial" w:hint="eastAsia"/>
                <w:kern w:val="2"/>
                <w:lang w:eastAsia="zh-TW"/>
              </w:rPr>
              <w:t>7</w:t>
            </w:r>
            <w:r w:rsidR="002B5425">
              <w:rPr>
                <w:rFonts w:eastAsia="標楷體" w:cs="Arial"/>
                <w:kern w:val="2"/>
                <w:lang w:eastAsia="zh-TW"/>
              </w:rPr>
              <w:t>2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回饋結</w:t>
            </w:r>
            <w:r w:rsidRPr="00632B60">
              <w:rPr>
                <w:rFonts w:eastAsia="標楷體" w:cs="Arial"/>
                <w:kern w:val="2"/>
                <w:lang w:eastAsia="zh-TW"/>
              </w:rPr>
              <w:t>果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激發更</w:t>
            </w:r>
            <w:r w:rsidRPr="00632B60">
              <w:rPr>
                <w:rFonts w:eastAsia="標楷體"/>
                <w:kern w:val="2"/>
                <w:lang w:eastAsia="zh-TW"/>
              </w:rPr>
              <w:t>多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想法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.3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提</w:t>
            </w:r>
            <w:r w:rsidRPr="00632B60">
              <w:rPr>
                <w:rFonts w:eastAsia="標楷體" w:cs="Arial"/>
                <w:kern w:val="2"/>
                <w:lang w:eastAsia="zh-TW"/>
              </w:rPr>
              <w:t>升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>學習興趣和動機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對於學習有顯著幫助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教學內容有達到預期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創新教學比傳統式教學生動活潑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希望能有更多類似創新創意課程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上</w:t>
            </w:r>
            <w:r w:rsidRPr="00632B60">
              <w:rPr>
                <w:rFonts w:eastAsia="標楷體"/>
                <w:kern w:val="2"/>
                <w:lang w:eastAsia="zh-TW"/>
              </w:rPr>
              <w:t>述</w:t>
            </w:r>
            <w:r w:rsidRPr="00632B60">
              <w:rPr>
                <w:rFonts w:eastAsia="標楷體" w:hint="eastAsia"/>
                <w:kern w:val="2"/>
                <w:lang w:eastAsia="zh-TW"/>
              </w:rPr>
              <w:t>結</w:t>
            </w:r>
            <w:r w:rsidRPr="00632B60">
              <w:rPr>
                <w:rFonts w:eastAsia="標楷體"/>
                <w:kern w:val="2"/>
                <w:lang w:eastAsia="zh-TW"/>
              </w:rPr>
              <w:t>果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整</w:t>
            </w:r>
            <w:r w:rsidRPr="00632B60">
              <w:rPr>
                <w:rFonts w:eastAsia="標楷體"/>
                <w:kern w:val="2"/>
                <w:lang w:eastAsia="zh-TW"/>
              </w:rPr>
              <w:t>體平均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B5425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szCs w:val="20"/>
                <w:lang w:eastAsia="zh-TW"/>
              </w:rPr>
            </w:pP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級距，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分為非常</w:t>
            </w:r>
            <w:proofErr w:type="gramStart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滿意，</w:t>
            </w:r>
            <w:proofErr w:type="gramEnd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1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分為極不</w:t>
            </w:r>
            <w:proofErr w:type="gramStart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滿意</w:t>
            </w:r>
            <w:proofErr w:type="gramEnd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)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</w:t>
            </w:r>
            <w:r w:rsidRPr="00632B60">
              <w:rPr>
                <w:rFonts w:eastAsia="標楷體" w:cs="Arial"/>
                <w:kern w:val="2"/>
                <w:lang w:eastAsia="zh-TW"/>
              </w:rPr>
              <w:t>程意見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優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A14F74" w:rsidP="00F73A2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手繪技巧進步；可以訓練自己的美感與觀察力；學會了空間感與透視能力；</w:t>
            </w:r>
            <w:r w:rsidR="003D69B1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原本不會繪圖，現在已經學會一些基本的技巧了。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缺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3D69B1" w:rsidP="003D69B1">
            <w:pPr>
              <w:suppressAutoHyphens w:val="0"/>
              <w:adjustRightInd w:val="0"/>
              <w:snapToGrid w:val="0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對於沒有基礎的同學，一</w:t>
            </w:r>
            <w:proofErr w:type="gramStart"/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開始學很吃力</w:t>
            </w:r>
            <w:proofErr w:type="gramEnd"/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；若速度可以再放慢一點，可以更注重細節；休息時間可以再多一點，不然會很累。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其他建議</w:t>
            </w:r>
          </w:p>
        </w:tc>
        <w:tc>
          <w:tcPr>
            <w:tcW w:w="57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3D69B1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希望可以多一點戶外寫生；可以融入其他實作課程；增加傳統教學方式。</w:t>
            </w:r>
          </w:p>
        </w:tc>
      </w:tr>
    </w:tbl>
    <w:p w:rsidR="001B320F" w:rsidRPr="004C701E" w:rsidRDefault="001B320F" w:rsidP="001B320F">
      <w:pPr>
        <w:rPr>
          <w:rFonts w:eastAsia="標楷體"/>
        </w:rPr>
      </w:pPr>
    </w:p>
    <w:p w:rsidR="0049686D" w:rsidRPr="004C4E9B" w:rsidRDefault="0049686D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</w:p>
    <w:sectPr w:rsidR="0049686D" w:rsidRPr="004C4E9B">
      <w:pgSz w:w="11906" w:h="16838"/>
      <w:pgMar w:top="1134" w:right="1418" w:bottom="1134" w:left="1418" w:header="720" w:footer="72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34C" w:rsidRDefault="00F7134C" w:rsidP="0049686D">
      <w:r>
        <w:separator/>
      </w:r>
    </w:p>
  </w:endnote>
  <w:endnote w:type="continuationSeparator" w:id="0">
    <w:p w:rsidR="00F7134C" w:rsidRDefault="00F7134C" w:rsidP="0049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SB-Estd-BF">
    <w:charset w:val="88"/>
    <w:family w:val="auto"/>
    <w:pitch w:val="variable"/>
  </w:font>
  <w:font w:name="夹发砰-WinCharSetFFFF-H">
    <w:charset w:val="88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34C" w:rsidRDefault="00F7134C" w:rsidP="0049686D">
      <w:r>
        <w:separator/>
      </w:r>
    </w:p>
  </w:footnote>
  <w:footnote w:type="continuationSeparator" w:id="0">
    <w:p w:rsidR="00F7134C" w:rsidRDefault="00F7134C" w:rsidP="0049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21BC8A74"/>
    <w:name w:val="WWNum13"/>
    <w:lvl w:ilvl="0">
      <w:start w:val="1"/>
      <w:numFmt w:val="decimal"/>
      <w:lvlText w:val="第%1點"/>
      <w:lvlJc w:val="left"/>
      <w:pPr>
        <w:tabs>
          <w:tab w:val="num" w:pos="960"/>
        </w:tabs>
        <w:ind w:left="2523" w:hanging="1814"/>
      </w:pPr>
      <w:rPr>
        <w:rFonts w:eastAsia="標楷體"/>
        <w:b w:val="0"/>
        <w:sz w:val="24"/>
        <w:szCs w:val="24"/>
        <w:lang w:val="en-US"/>
      </w:r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2"/>
    <w:multiLevelType w:val="multilevel"/>
    <w:tmpl w:val="00000002"/>
    <w:name w:val="WWNum26"/>
    <w:lvl w:ilvl="0">
      <w:start w:val="1"/>
      <w:numFmt w:val="decimal"/>
      <w:lvlText w:val="%1、"/>
      <w:lvlJc w:val="left"/>
      <w:pPr>
        <w:tabs>
          <w:tab w:val="num" w:pos="566"/>
        </w:tabs>
        <w:ind w:left="1472" w:hanging="480"/>
      </w:pPr>
    </w:lvl>
    <w:lvl w:ilvl="1">
      <w:start w:val="1"/>
      <w:numFmt w:val="decimal"/>
      <w:lvlText w:val="%2、"/>
      <w:lvlJc w:val="left"/>
      <w:pPr>
        <w:tabs>
          <w:tab w:val="num" w:pos="566"/>
        </w:tabs>
        <w:ind w:left="2802" w:hanging="480"/>
      </w:pPr>
    </w:lvl>
    <w:lvl w:ilvl="2">
      <w:start w:val="1"/>
      <w:numFmt w:val="lowerRoman"/>
      <w:lvlText w:val="%2.%3."/>
      <w:lvlJc w:val="right"/>
      <w:pPr>
        <w:tabs>
          <w:tab w:val="num" w:pos="566"/>
        </w:tabs>
        <w:ind w:left="3282" w:hanging="480"/>
      </w:pPr>
    </w:lvl>
    <w:lvl w:ilvl="3">
      <w:start w:val="1"/>
      <w:numFmt w:val="decimal"/>
      <w:lvlText w:val="%2.%3.%4."/>
      <w:lvlJc w:val="left"/>
      <w:pPr>
        <w:tabs>
          <w:tab w:val="num" w:pos="566"/>
        </w:tabs>
        <w:ind w:left="3762" w:hanging="480"/>
      </w:pPr>
    </w:lvl>
    <w:lvl w:ilvl="4">
      <w:start w:val="1"/>
      <w:numFmt w:val="decimal"/>
      <w:lvlText w:val="%2.%3.%4.%5、"/>
      <w:lvlJc w:val="left"/>
      <w:pPr>
        <w:tabs>
          <w:tab w:val="num" w:pos="566"/>
        </w:tabs>
        <w:ind w:left="4242" w:hanging="480"/>
      </w:pPr>
    </w:lvl>
    <w:lvl w:ilvl="5">
      <w:start w:val="1"/>
      <w:numFmt w:val="lowerRoman"/>
      <w:lvlText w:val="%2.%3.%4.%5.%6."/>
      <w:lvlJc w:val="right"/>
      <w:pPr>
        <w:tabs>
          <w:tab w:val="num" w:pos="566"/>
        </w:tabs>
        <w:ind w:left="4722" w:hanging="480"/>
      </w:pPr>
    </w:lvl>
    <w:lvl w:ilvl="6">
      <w:start w:val="1"/>
      <w:numFmt w:val="decimal"/>
      <w:lvlText w:val="%2.%3.%4.%5.%6.%7."/>
      <w:lvlJc w:val="left"/>
      <w:pPr>
        <w:tabs>
          <w:tab w:val="num" w:pos="566"/>
        </w:tabs>
        <w:ind w:left="5202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566"/>
        </w:tabs>
        <w:ind w:left="5682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566"/>
        </w:tabs>
        <w:ind w:left="6162" w:hanging="480"/>
      </w:pPr>
    </w:lvl>
  </w:abstractNum>
  <w:abstractNum w:abstractNumId="2" w15:restartNumberingAfterBreak="0">
    <w:nsid w:val="00000003"/>
    <w:multiLevelType w:val="multilevel"/>
    <w:tmpl w:val="A7062374"/>
    <w:name w:val="WWNum27"/>
    <w:lvl w:ilvl="0">
      <w:start w:val="1"/>
      <w:numFmt w:val="decimal"/>
      <w:suff w:val="nothing"/>
      <w:lvlText w:val="%1、"/>
      <w:lvlJc w:val="left"/>
      <w:pPr>
        <w:ind w:left="4733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119"/>
        </w:tabs>
        <w:ind w:left="5355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119"/>
        </w:tabs>
        <w:ind w:left="5835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6315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119"/>
        </w:tabs>
        <w:ind w:left="6795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119"/>
        </w:tabs>
        <w:ind w:left="7275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119"/>
        </w:tabs>
        <w:ind w:left="7755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119"/>
        </w:tabs>
        <w:ind w:left="8235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119"/>
        </w:tabs>
        <w:ind w:left="8715" w:hanging="480"/>
      </w:pPr>
      <w:rPr>
        <w:rFonts w:hint="eastAsia"/>
      </w:rPr>
    </w:lvl>
  </w:abstractNum>
  <w:abstractNum w:abstractNumId="3" w15:restartNumberingAfterBreak="0">
    <w:nsid w:val="00000004"/>
    <w:multiLevelType w:val="multilevel"/>
    <w:tmpl w:val="00000004"/>
    <w:name w:val="WWNum29"/>
    <w:lvl w:ilvl="0">
      <w:start w:val="1"/>
      <w:numFmt w:val="decimal"/>
      <w:lvlText w:val="%1、"/>
      <w:lvlJc w:val="left"/>
      <w:pPr>
        <w:tabs>
          <w:tab w:val="num" w:pos="0"/>
        </w:tabs>
        <w:ind w:left="119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54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9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29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109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589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069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4549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029" w:hanging="480"/>
      </w:pPr>
    </w:lvl>
  </w:abstractNum>
  <w:abstractNum w:abstractNumId="4" w15:restartNumberingAfterBreak="0">
    <w:nsid w:val="00000005"/>
    <w:multiLevelType w:val="multilevel"/>
    <w:tmpl w:val="00000005"/>
    <w:name w:val="WWNum37"/>
    <w:lvl w:ilvl="0">
      <w:start w:val="1"/>
      <w:numFmt w:val="decimal"/>
      <w:lvlText w:val="%1、"/>
      <w:lvlJc w:val="left"/>
      <w:pPr>
        <w:tabs>
          <w:tab w:val="num" w:pos="0"/>
        </w:tabs>
        <w:ind w:left="175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5" w15:restartNumberingAfterBreak="0">
    <w:nsid w:val="00000006"/>
    <w:multiLevelType w:val="multilevel"/>
    <w:tmpl w:val="00000006"/>
    <w:name w:val="WWNum40"/>
    <w:lvl w:ilvl="0">
      <w:start w:val="1"/>
      <w:numFmt w:val="decimal"/>
      <w:lvlText w:val="%1、"/>
      <w:lvlJc w:val="left"/>
      <w:pPr>
        <w:tabs>
          <w:tab w:val="num" w:pos="0"/>
        </w:tabs>
        <w:ind w:left="1615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6" w15:restartNumberingAfterBreak="0">
    <w:nsid w:val="00000007"/>
    <w:multiLevelType w:val="multilevel"/>
    <w:tmpl w:val="00000007"/>
    <w:name w:val="WWNum41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7" w15:restartNumberingAfterBreak="0">
    <w:nsid w:val="00000008"/>
    <w:multiLevelType w:val="multilevel"/>
    <w:tmpl w:val="00000008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8" w15:restartNumberingAfterBreak="0">
    <w:nsid w:val="00000009"/>
    <w:multiLevelType w:val="multilevel"/>
    <w:tmpl w:val="00000009"/>
    <w:name w:val="WW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000000A"/>
    <w:multiLevelType w:val="multilevel"/>
    <w:tmpl w:val="0000000A"/>
    <w:name w:val="WWNum45"/>
    <w:lvl w:ilvl="0">
      <w:start w:val="1"/>
      <w:numFmt w:val="decimal"/>
      <w:lvlText w:val="%1、"/>
      <w:lvlJc w:val="left"/>
      <w:pPr>
        <w:tabs>
          <w:tab w:val="num" w:pos="0"/>
        </w:tabs>
        <w:ind w:left="90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5F119FF"/>
    <w:multiLevelType w:val="multilevel"/>
    <w:tmpl w:val="FBBC09DE"/>
    <w:name w:val="WWNum372"/>
    <w:lvl w:ilvl="0">
      <w:numFmt w:val="decimal"/>
      <w:lvlText w:val="%1、"/>
      <w:lvlJc w:val="left"/>
      <w:pPr>
        <w:tabs>
          <w:tab w:val="num" w:pos="0"/>
        </w:tabs>
        <w:ind w:left="175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2" w15:restartNumberingAfterBreak="0">
    <w:nsid w:val="14B63EA7"/>
    <w:multiLevelType w:val="hybridMultilevel"/>
    <w:tmpl w:val="97506C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A22D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4" w15:restartNumberingAfterBreak="0">
    <w:nsid w:val="352514B0"/>
    <w:multiLevelType w:val="hybridMultilevel"/>
    <w:tmpl w:val="FA02A7B4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B4C6A50E">
      <w:start w:val="1"/>
      <w:numFmt w:val="decimal"/>
      <w:lvlText w:val="%2."/>
      <w:lvlJc w:val="left"/>
      <w:pPr>
        <w:ind w:left="15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5" w15:restartNumberingAfterBreak="0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24032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301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687"/>
        </w:tabs>
        <w:ind w:left="5923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687"/>
        </w:tabs>
        <w:ind w:left="6403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687"/>
        </w:tabs>
        <w:ind w:left="6883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687"/>
        </w:tabs>
        <w:ind w:left="7363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687"/>
        </w:tabs>
        <w:ind w:left="7843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687"/>
        </w:tabs>
        <w:ind w:left="8323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687"/>
        </w:tabs>
        <w:ind w:left="8803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687"/>
        </w:tabs>
        <w:ind w:left="9283" w:hanging="480"/>
      </w:pPr>
      <w:rPr>
        <w:rFonts w:hint="eastAsia"/>
      </w:rPr>
    </w:lvl>
  </w:abstractNum>
  <w:abstractNum w:abstractNumId="17" w15:restartNumberingAfterBreak="0">
    <w:nsid w:val="639C1CDC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8" w15:restartNumberingAfterBreak="0">
    <w:nsid w:val="70065A3D"/>
    <w:multiLevelType w:val="hybridMultilevel"/>
    <w:tmpl w:val="0FFCB3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4B04CF"/>
    <w:multiLevelType w:val="hybridMultilevel"/>
    <w:tmpl w:val="5CC460B2"/>
    <w:lvl w:ilvl="0" w:tplc="16643854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7ED0943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58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970"/>
        </w:tabs>
        <w:ind w:left="620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970"/>
        </w:tabs>
        <w:ind w:left="668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970"/>
        </w:tabs>
        <w:ind w:left="716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970"/>
        </w:tabs>
        <w:ind w:left="764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970"/>
        </w:tabs>
        <w:ind w:left="812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970"/>
        </w:tabs>
        <w:ind w:left="860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970"/>
        </w:tabs>
        <w:ind w:left="908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970"/>
        </w:tabs>
        <w:ind w:left="9566" w:hanging="48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18"/>
  </w:num>
  <w:num w:numId="15">
    <w:abstractNumId w:val="15"/>
  </w:num>
  <w:num w:numId="16">
    <w:abstractNumId w:val="11"/>
  </w:num>
  <w:num w:numId="17">
    <w:abstractNumId w:val="17"/>
  </w:num>
  <w:num w:numId="18">
    <w:abstractNumId w:val="16"/>
  </w:num>
  <w:num w:numId="19">
    <w:abstractNumId w:val="20"/>
  </w:num>
  <w:num w:numId="20">
    <w:abstractNumId w:val="1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86D"/>
    <w:rsid w:val="00006E1E"/>
    <w:rsid w:val="00064A99"/>
    <w:rsid w:val="000B38DB"/>
    <w:rsid w:val="00114282"/>
    <w:rsid w:val="00127AA3"/>
    <w:rsid w:val="00175802"/>
    <w:rsid w:val="00183773"/>
    <w:rsid w:val="00193D07"/>
    <w:rsid w:val="001A0F2D"/>
    <w:rsid w:val="001B320F"/>
    <w:rsid w:val="00202210"/>
    <w:rsid w:val="002B5425"/>
    <w:rsid w:val="003521CB"/>
    <w:rsid w:val="003A5D9A"/>
    <w:rsid w:val="003D5FD2"/>
    <w:rsid w:val="003D69B1"/>
    <w:rsid w:val="00402300"/>
    <w:rsid w:val="00475B28"/>
    <w:rsid w:val="004877A9"/>
    <w:rsid w:val="0049686D"/>
    <w:rsid w:val="004C4E9B"/>
    <w:rsid w:val="004D0993"/>
    <w:rsid w:val="004E5949"/>
    <w:rsid w:val="00503D52"/>
    <w:rsid w:val="005135BA"/>
    <w:rsid w:val="00545C9A"/>
    <w:rsid w:val="0057145E"/>
    <w:rsid w:val="00582DCF"/>
    <w:rsid w:val="00592FFF"/>
    <w:rsid w:val="00671376"/>
    <w:rsid w:val="00695670"/>
    <w:rsid w:val="00697776"/>
    <w:rsid w:val="006C01D4"/>
    <w:rsid w:val="006E2967"/>
    <w:rsid w:val="007006AE"/>
    <w:rsid w:val="00757F3A"/>
    <w:rsid w:val="00783068"/>
    <w:rsid w:val="007D3023"/>
    <w:rsid w:val="00842F0C"/>
    <w:rsid w:val="008A7436"/>
    <w:rsid w:val="008D677E"/>
    <w:rsid w:val="009B07FC"/>
    <w:rsid w:val="00A14F74"/>
    <w:rsid w:val="00A6118C"/>
    <w:rsid w:val="00A91716"/>
    <w:rsid w:val="00AA3835"/>
    <w:rsid w:val="00AC3EDE"/>
    <w:rsid w:val="00AE4942"/>
    <w:rsid w:val="00B05A2A"/>
    <w:rsid w:val="00B413BE"/>
    <w:rsid w:val="00B438F9"/>
    <w:rsid w:val="00B52791"/>
    <w:rsid w:val="00B722BC"/>
    <w:rsid w:val="00D82E2F"/>
    <w:rsid w:val="00DA5FCD"/>
    <w:rsid w:val="00DE0F2C"/>
    <w:rsid w:val="00DE2F42"/>
    <w:rsid w:val="00E05CFF"/>
    <w:rsid w:val="00E154CD"/>
    <w:rsid w:val="00E5475B"/>
    <w:rsid w:val="00F25018"/>
    <w:rsid w:val="00F7134C"/>
    <w:rsid w:val="00F73A2B"/>
    <w:rsid w:val="00F8759B"/>
    <w:rsid w:val="00FF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0574235"/>
  <w15:chartTrackingRefBased/>
  <w15:docId w15:val="{3E822D74-3A27-43E9-A922-6925D4C3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styleId="a3">
    <w:name w:val="Hyperlink"/>
    <w:rPr>
      <w:color w:val="0563C1"/>
      <w:u w:val="single"/>
    </w:rPr>
  </w:style>
  <w:style w:type="character" w:customStyle="1" w:styleId="ListLabel1">
    <w:name w:val="ListLabel 1"/>
    <w:rPr>
      <w:rFonts w:cs="DFKaiShu-SB-Estd-BF"/>
      <w:color w:val="00000A"/>
    </w:rPr>
  </w:style>
  <w:style w:type="character" w:customStyle="1" w:styleId="ListLabel2">
    <w:name w:val="ListLabel 2"/>
    <w:rPr>
      <w:rFonts w:cs="DFKaiShu-SB-Estd-BF"/>
    </w:rPr>
  </w:style>
  <w:style w:type="character" w:customStyle="1" w:styleId="ListLabel3">
    <w:name w:val="ListLabel 3"/>
    <w:rPr>
      <w:color w:val="00000A"/>
      <w:lang w:val="en-US"/>
    </w:rPr>
  </w:style>
  <w:style w:type="character" w:customStyle="1" w:styleId="ListLabel4">
    <w:name w:val="ListLabel 4"/>
    <w:rPr>
      <w:rFonts w:cs="夹发砰-WinCharSetFFFF-H"/>
    </w:rPr>
  </w:style>
  <w:style w:type="character" w:customStyle="1" w:styleId="ListLabel5">
    <w:name w:val="ListLabel 5"/>
    <w:rPr>
      <w:rFonts w:eastAsia="標楷體"/>
      <w:sz w:val="24"/>
      <w:szCs w:val="24"/>
      <w:lang w:val="en-US"/>
    </w:rPr>
  </w:style>
  <w:style w:type="character" w:customStyle="1" w:styleId="ListLabel6">
    <w:name w:val="ListLabel 6"/>
    <w:rPr>
      <w:rFonts w:eastAsia="標楷體" w:cs="Times New Roman"/>
      <w:sz w:val="26"/>
    </w:rPr>
  </w:style>
  <w:style w:type="character" w:customStyle="1" w:styleId="ListLabel7">
    <w:name w:val="ListLabel 7"/>
    <w:rPr>
      <w:rFonts w:cs="Times New Roman"/>
      <w:sz w:val="20"/>
      <w:szCs w:val="20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標籤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目錄"/>
    <w:basedOn w:val="a"/>
    <w:pPr>
      <w:suppressLineNumbers/>
    </w:pPr>
    <w:rPr>
      <w:rFonts w:cs="Mangal"/>
    </w:rPr>
  </w:style>
  <w:style w:type="paragraph" w:customStyle="1" w:styleId="Default">
    <w:name w:val="Default"/>
    <w:pPr>
      <w:widowControl w:val="0"/>
      <w:suppressAutoHyphens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hAnsi="新細明體" w:cs="新細明體"/>
    </w:rPr>
  </w:style>
  <w:style w:type="paragraph" w:customStyle="1" w:styleId="10">
    <w:name w:val="註解方塊文字1"/>
    <w:basedOn w:val="a"/>
    <w:rPr>
      <w:rFonts w:ascii="Arial" w:hAnsi="Arial"/>
      <w:sz w:val="18"/>
      <w:szCs w:val="18"/>
    </w:rPr>
  </w:style>
  <w:style w:type="paragraph" w:styleId="a9">
    <w:name w:val="head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foot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1">
    <w:name w:val="清單段落1"/>
    <w:basedOn w:val="a"/>
    <w:pPr>
      <w:widowControl/>
      <w:spacing w:line="280" w:lineRule="exact"/>
      <w:ind w:left="480"/>
    </w:pPr>
    <w:rPr>
      <w:rFonts w:ascii="Verdana" w:hAnsi="Verdana"/>
      <w:sz w:val="16"/>
      <w:szCs w:val="20"/>
    </w:rPr>
  </w:style>
  <w:style w:type="paragraph" w:customStyle="1" w:styleId="TableParagraph">
    <w:name w:val="Table Paragraph"/>
    <w:basedOn w:val="a"/>
  </w:style>
  <w:style w:type="paragraph" w:customStyle="1" w:styleId="ab">
    <w:name w:val="表格內容"/>
    <w:basedOn w:val="a"/>
    <w:pPr>
      <w:suppressLineNumbers/>
    </w:pPr>
  </w:style>
  <w:style w:type="character" w:styleId="ac">
    <w:name w:val="FollowedHyperlink"/>
    <w:uiPriority w:val="99"/>
    <w:semiHidden/>
    <w:unhideWhenUsed/>
    <w:rsid w:val="00402300"/>
    <w:rPr>
      <w:color w:val="954F72"/>
      <w:u w:val="single"/>
    </w:rPr>
  </w:style>
  <w:style w:type="paragraph" w:customStyle="1" w:styleId="Web2">
    <w:name w:val="內文 (Web)2"/>
    <w:basedOn w:val="a"/>
    <w:rsid w:val="00E5475B"/>
    <w:pPr>
      <w:widowControl/>
      <w:spacing w:before="100" w:after="100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E154C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58D9F-4533-40F0-BB5F-A0D8A89B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https://reurl.cc/Mk2My3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沈慈珍</cp:lastModifiedBy>
  <cp:revision>17</cp:revision>
  <cp:lastPrinted>2017-01-11T00:20:00Z</cp:lastPrinted>
  <dcterms:created xsi:type="dcterms:W3CDTF">2022-12-19T07:45:00Z</dcterms:created>
  <dcterms:modified xsi:type="dcterms:W3CDTF">2023-01-12T18:01:00Z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CYU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