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0F" w:rsidRPr="004877A9" w:rsidRDefault="001B320F" w:rsidP="004877A9">
      <w:pPr>
        <w:pStyle w:val="a5"/>
        <w:tabs>
          <w:tab w:val="left" w:pos="1498"/>
          <w:tab w:val="left" w:pos="2338"/>
          <w:tab w:val="left" w:pos="3179"/>
          <w:tab w:val="left" w:pos="5001"/>
          <w:tab w:val="left" w:pos="6821"/>
          <w:tab w:val="left" w:pos="8643"/>
        </w:tabs>
        <w:kinsoku w:val="0"/>
        <w:overflowPunct w:val="0"/>
        <w:spacing w:before="189"/>
        <w:rPr>
          <w:rFonts w:eastAsia="標楷體"/>
        </w:rPr>
      </w:pPr>
      <w:r w:rsidRPr="004C701E">
        <w:rPr>
          <w:rFonts w:eastAsia="標楷體" w:hint="eastAsia"/>
        </w:rPr>
        <w:t>表格</w:t>
      </w:r>
      <w:r w:rsidRPr="004C701E">
        <w:rPr>
          <w:rFonts w:eastAsia="標楷體"/>
        </w:rPr>
        <w:t>2-</w:t>
      </w:r>
      <w:r w:rsidRPr="004C701E">
        <w:rPr>
          <w:rFonts w:eastAsia="標楷體" w:hint="eastAsia"/>
        </w:rPr>
        <w:t>4</w:t>
      </w:r>
    </w:p>
    <w:p w:rsidR="001B320F" w:rsidRPr="004C701E" w:rsidRDefault="001B320F" w:rsidP="001B320F">
      <w:pPr>
        <w:suppressAutoHyphens w:val="0"/>
        <w:snapToGrid w:val="0"/>
        <w:jc w:val="center"/>
        <w:rPr>
          <w:rFonts w:eastAsia="標楷體"/>
          <w:b/>
          <w:bCs/>
          <w:kern w:val="2"/>
          <w:sz w:val="40"/>
          <w:szCs w:val="40"/>
          <w:lang w:eastAsia="zh-TW"/>
        </w:rPr>
      </w:pPr>
      <w:r w:rsidRPr="004C701E">
        <w:rPr>
          <w:rFonts w:eastAsia="標楷體" w:hint="eastAsia"/>
          <w:b/>
          <w:bCs/>
          <w:kern w:val="2"/>
          <w:sz w:val="40"/>
          <w:szCs w:val="40"/>
          <w:lang w:eastAsia="zh-TW"/>
        </w:rPr>
        <w:t>健行</w:t>
      </w:r>
      <w:r w:rsidRPr="004C701E">
        <w:rPr>
          <w:rFonts w:eastAsia="標楷體"/>
          <w:b/>
          <w:bCs/>
          <w:kern w:val="2"/>
          <w:sz w:val="40"/>
          <w:szCs w:val="40"/>
          <w:lang w:eastAsia="zh-TW"/>
        </w:rPr>
        <w:t>科技大學教學創新成果報告</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13"/>
        <w:gridCol w:w="2594"/>
        <w:gridCol w:w="2055"/>
        <w:gridCol w:w="2552"/>
      </w:tblGrid>
      <w:tr w:rsidR="001B320F" w:rsidRPr="004C701E" w:rsidTr="000B38DB">
        <w:trPr>
          <w:trHeight w:val="454"/>
          <w:jc w:val="center"/>
        </w:trPr>
        <w:tc>
          <w:tcPr>
            <w:tcW w:w="9214" w:type="dxa"/>
            <w:gridSpan w:val="4"/>
            <w:shd w:val="clear" w:color="auto" w:fill="BFBFBF"/>
            <w:vAlign w:val="center"/>
          </w:tcPr>
          <w:p w:rsidR="001B320F" w:rsidRPr="004C701E" w:rsidRDefault="001B320F" w:rsidP="000B38DB">
            <w:pPr>
              <w:suppressAutoHyphens w:val="0"/>
              <w:snapToGrid w:val="0"/>
              <w:jc w:val="center"/>
              <w:rPr>
                <w:rFonts w:eastAsia="標楷體"/>
                <w:b/>
                <w:kern w:val="2"/>
                <w:lang w:eastAsia="zh-TW"/>
              </w:rPr>
            </w:pPr>
            <w:r w:rsidRPr="004C701E">
              <w:rPr>
                <w:rFonts w:eastAsia="標楷體"/>
                <w:b/>
                <w:kern w:val="2"/>
                <w:lang w:eastAsia="zh-TW"/>
              </w:rPr>
              <w:t>教師基本資料</w:t>
            </w:r>
          </w:p>
        </w:tc>
      </w:tr>
      <w:tr w:rsidR="003E152D" w:rsidRPr="004C701E" w:rsidTr="000B38DB">
        <w:trPr>
          <w:trHeight w:val="454"/>
          <w:jc w:val="center"/>
        </w:trPr>
        <w:tc>
          <w:tcPr>
            <w:tcW w:w="2013"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hint="eastAsia"/>
                <w:kern w:val="2"/>
                <w:lang w:eastAsia="zh-TW"/>
              </w:rPr>
              <w:t>單位</w:t>
            </w:r>
          </w:p>
        </w:tc>
        <w:tc>
          <w:tcPr>
            <w:tcW w:w="2594" w:type="dxa"/>
            <w:vAlign w:val="center"/>
          </w:tcPr>
          <w:p w:rsidR="001B320F" w:rsidRPr="004C701E" w:rsidRDefault="009527AB" w:rsidP="000B38DB">
            <w:pPr>
              <w:suppressAutoHyphens w:val="0"/>
              <w:snapToGrid w:val="0"/>
              <w:jc w:val="center"/>
              <w:rPr>
                <w:rFonts w:eastAsia="標楷體"/>
                <w:kern w:val="2"/>
                <w:lang w:eastAsia="zh-TW"/>
              </w:rPr>
            </w:pPr>
            <w:r>
              <w:rPr>
                <w:rFonts w:ascii="Arial" w:eastAsia="標楷體" w:hAnsi="Arial" w:cs="Arial" w:hint="eastAsia"/>
              </w:rPr>
              <w:t>機械工程系</w:t>
            </w:r>
          </w:p>
        </w:tc>
        <w:tc>
          <w:tcPr>
            <w:tcW w:w="2055"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授課教師</w:t>
            </w:r>
          </w:p>
        </w:tc>
        <w:tc>
          <w:tcPr>
            <w:tcW w:w="2552" w:type="dxa"/>
            <w:vAlign w:val="center"/>
          </w:tcPr>
          <w:p w:rsidR="001B320F" w:rsidRPr="004C701E" w:rsidRDefault="009527AB" w:rsidP="009527AB">
            <w:pPr>
              <w:suppressAutoHyphens w:val="0"/>
              <w:snapToGrid w:val="0"/>
              <w:jc w:val="center"/>
              <w:rPr>
                <w:rFonts w:eastAsia="標楷體"/>
                <w:kern w:val="2"/>
                <w:lang w:eastAsia="zh-TW"/>
              </w:rPr>
            </w:pPr>
            <w:r>
              <w:rPr>
                <w:rFonts w:ascii="Arial" w:eastAsia="標楷體" w:hAnsi="Arial" w:cs="Arial" w:hint="eastAsia"/>
              </w:rPr>
              <w:t>林仲廉</w:t>
            </w:r>
          </w:p>
        </w:tc>
      </w:tr>
      <w:tr w:rsidR="003E152D" w:rsidRPr="004C701E" w:rsidTr="000B38DB">
        <w:trPr>
          <w:trHeight w:val="454"/>
          <w:jc w:val="center"/>
        </w:trPr>
        <w:tc>
          <w:tcPr>
            <w:tcW w:w="2013"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hint="eastAsia"/>
                <w:kern w:val="2"/>
                <w:lang w:eastAsia="zh-TW"/>
              </w:rPr>
              <w:t>聯絡</w:t>
            </w:r>
            <w:r w:rsidRPr="004C701E">
              <w:rPr>
                <w:rFonts w:eastAsia="標楷體"/>
                <w:kern w:val="2"/>
                <w:lang w:eastAsia="zh-TW"/>
              </w:rPr>
              <w:t>電話</w:t>
            </w:r>
          </w:p>
        </w:tc>
        <w:tc>
          <w:tcPr>
            <w:tcW w:w="2594" w:type="dxa"/>
            <w:vAlign w:val="center"/>
          </w:tcPr>
          <w:p w:rsidR="001B320F" w:rsidRPr="004C701E" w:rsidRDefault="009527AB" w:rsidP="000B38DB">
            <w:pPr>
              <w:suppressAutoHyphens w:val="0"/>
              <w:snapToGrid w:val="0"/>
              <w:jc w:val="center"/>
              <w:rPr>
                <w:rFonts w:eastAsia="標楷體"/>
                <w:kern w:val="2"/>
                <w:lang w:eastAsia="zh-TW"/>
              </w:rPr>
            </w:pPr>
            <w:r>
              <w:rPr>
                <w:rFonts w:eastAsia="標楷體"/>
              </w:rPr>
              <w:t>0935-980024</w:t>
            </w:r>
          </w:p>
        </w:tc>
        <w:tc>
          <w:tcPr>
            <w:tcW w:w="2055"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E-mail</w:t>
            </w:r>
          </w:p>
        </w:tc>
        <w:tc>
          <w:tcPr>
            <w:tcW w:w="2552" w:type="dxa"/>
            <w:vAlign w:val="center"/>
          </w:tcPr>
          <w:p w:rsidR="001B320F" w:rsidRPr="004C701E" w:rsidRDefault="009527AB" w:rsidP="009527AB">
            <w:pPr>
              <w:suppressAutoHyphens w:val="0"/>
              <w:snapToGrid w:val="0"/>
              <w:jc w:val="center"/>
              <w:rPr>
                <w:rFonts w:eastAsia="標楷體"/>
                <w:kern w:val="2"/>
                <w:lang w:eastAsia="zh-TW"/>
              </w:rPr>
            </w:pPr>
            <w:r>
              <w:rPr>
                <w:rFonts w:eastAsia="標楷體"/>
              </w:rPr>
              <w:t>jlin@uch.edu.tw</w:t>
            </w:r>
          </w:p>
        </w:tc>
      </w:tr>
      <w:tr w:rsidR="001B320F" w:rsidRPr="004C701E" w:rsidTr="000B38DB">
        <w:trPr>
          <w:trHeight w:val="454"/>
          <w:jc w:val="center"/>
        </w:trPr>
        <w:tc>
          <w:tcPr>
            <w:tcW w:w="9214" w:type="dxa"/>
            <w:gridSpan w:val="4"/>
            <w:shd w:val="clear" w:color="auto" w:fill="BFBFBF"/>
            <w:vAlign w:val="center"/>
          </w:tcPr>
          <w:p w:rsidR="001B320F" w:rsidRPr="004C701E" w:rsidRDefault="001B320F" w:rsidP="000B38DB">
            <w:pPr>
              <w:suppressAutoHyphens w:val="0"/>
              <w:snapToGrid w:val="0"/>
              <w:jc w:val="center"/>
              <w:rPr>
                <w:rFonts w:eastAsia="標楷體"/>
                <w:b/>
                <w:kern w:val="2"/>
                <w:lang w:eastAsia="zh-TW"/>
              </w:rPr>
            </w:pPr>
            <w:r w:rsidRPr="004C701E">
              <w:rPr>
                <w:rFonts w:eastAsia="標楷體"/>
                <w:b/>
                <w:kern w:val="2"/>
                <w:lang w:eastAsia="zh-TW"/>
              </w:rPr>
              <w:t>課程基本資料</w:t>
            </w:r>
          </w:p>
        </w:tc>
      </w:tr>
      <w:tr w:rsidR="003E152D" w:rsidRPr="004C701E" w:rsidTr="000B38DB">
        <w:trPr>
          <w:trHeight w:val="454"/>
          <w:jc w:val="center"/>
        </w:trPr>
        <w:tc>
          <w:tcPr>
            <w:tcW w:w="2013"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課程名稱</w:t>
            </w:r>
          </w:p>
        </w:tc>
        <w:tc>
          <w:tcPr>
            <w:tcW w:w="2594" w:type="dxa"/>
            <w:vAlign w:val="center"/>
          </w:tcPr>
          <w:p w:rsidR="001B320F" w:rsidRPr="004C701E" w:rsidRDefault="009527AB" w:rsidP="000B38DB">
            <w:pPr>
              <w:suppressAutoHyphens w:val="0"/>
              <w:snapToGrid w:val="0"/>
              <w:jc w:val="center"/>
              <w:rPr>
                <w:rFonts w:eastAsia="標楷體"/>
                <w:kern w:val="2"/>
                <w:lang w:eastAsia="zh-TW"/>
              </w:rPr>
            </w:pPr>
            <w:r w:rsidRPr="00740FB3">
              <w:rPr>
                <w:rFonts w:ascii="標楷體" w:eastAsia="標楷體" w:hAnsi="標楷體"/>
                <w:color w:val="000000"/>
                <w:szCs w:val="27"/>
              </w:rPr>
              <w:t>電機學與實習</w:t>
            </w:r>
          </w:p>
        </w:tc>
        <w:tc>
          <w:tcPr>
            <w:tcW w:w="2055"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課號</w:t>
            </w:r>
          </w:p>
        </w:tc>
        <w:tc>
          <w:tcPr>
            <w:tcW w:w="2552" w:type="dxa"/>
            <w:vAlign w:val="center"/>
          </w:tcPr>
          <w:p w:rsidR="001B320F" w:rsidRPr="004C701E" w:rsidRDefault="009527AB" w:rsidP="00096EB9">
            <w:pPr>
              <w:suppressAutoHyphens w:val="0"/>
              <w:snapToGrid w:val="0"/>
              <w:jc w:val="center"/>
              <w:rPr>
                <w:rFonts w:eastAsia="標楷體"/>
                <w:kern w:val="2"/>
                <w:lang w:eastAsia="zh-TW"/>
              </w:rPr>
            </w:pPr>
            <w:r w:rsidRPr="00740FB3">
              <w:rPr>
                <w:color w:val="000000"/>
                <w:szCs w:val="27"/>
              </w:rPr>
              <w:t xml:space="preserve">ME9294 / </w:t>
            </w:r>
          </w:p>
        </w:tc>
      </w:tr>
      <w:tr w:rsidR="003E152D" w:rsidRPr="004C701E" w:rsidTr="000B38DB">
        <w:trPr>
          <w:trHeight w:val="454"/>
          <w:jc w:val="center"/>
        </w:trPr>
        <w:tc>
          <w:tcPr>
            <w:tcW w:w="2013"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授課學期</w:t>
            </w:r>
          </w:p>
        </w:tc>
        <w:tc>
          <w:tcPr>
            <w:tcW w:w="2594" w:type="dxa"/>
            <w:vAlign w:val="center"/>
          </w:tcPr>
          <w:p w:rsidR="001B320F" w:rsidRPr="004C701E" w:rsidRDefault="009527AB" w:rsidP="000B38DB">
            <w:pPr>
              <w:suppressAutoHyphens w:val="0"/>
              <w:snapToGrid w:val="0"/>
              <w:jc w:val="center"/>
              <w:rPr>
                <w:rFonts w:eastAsia="標楷體"/>
                <w:kern w:val="2"/>
                <w:lang w:eastAsia="zh-TW"/>
              </w:rPr>
            </w:pPr>
            <w:r>
              <w:rPr>
                <w:rFonts w:eastAsia="標楷體" w:hint="eastAsia"/>
                <w:kern w:val="2"/>
                <w:lang w:eastAsia="zh-TW"/>
              </w:rPr>
              <w:t>111.1</w:t>
            </w:r>
          </w:p>
        </w:tc>
        <w:tc>
          <w:tcPr>
            <w:tcW w:w="2055"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授課班級</w:t>
            </w:r>
          </w:p>
        </w:tc>
        <w:tc>
          <w:tcPr>
            <w:tcW w:w="2552" w:type="dxa"/>
            <w:vAlign w:val="center"/>
          </w:tcPr>
          <w:p w:rsidR="001B320F" w:rsidRPr="004C701E" w:rsidRDefault="00096EB9" w:rsidP="00096EB9">
            <w:pPr>
              <w:suppressAutoHyphens w:val="0"/>
              <w:snapToGrid w:val="0"/>
              <w:jc w:val="center"/>
              <w:rPr>
                <w:rFonts w:eastAsia="標楷體"/>
                <w:kern w:val="2"/>
                <w:lang w:eastAsia="zh-TW"/>
              </w:rPr>
            </w:pPr>
            <w:r>
              <w:rPr>
                <w:rFonts w:ascii="標楷體" w:eastAsia="標楷體" w:hAnsi="標楷體" w:hint="eastAsia"/>
                <w:color w:val="000000"/>
                <w:szCs w:val="27"/>
                <w:lang w:eastAsia="zh-TW"/>
              </w:rPr>
              <w:t>械二</w:t>
            </w:r>
            <w:r w:rsidRPr="007F4A08">
              <w:rPr>
                <w:rFonts w:ascii="標楷體" w:eastAsia="標楷體" w:hAnsi="標楷體"/>
                <w:color w:val="000000"/>
                <w:szCs w:val="27"/>
              </w:rPr>
              <w:t>甲</w:t>
            </w:r>
          </w:p>
        </w:tc>
      </w:tr>
      <w:tr w:rsidR="003E152D" w:rsidRPr="004C701E" w:rsidTr="000B38DB">
        <w:trPr>
          <w:trHeight w:val="454"/>
          <w:jc w:val="center"/>
        </w:trPr>
        <w:tc>
          <w:tcPr>
            <w:tcW w:w="2013" w:type="dxa"/>
            <w:tcBorders>
              <w:bottom w:val="single" w:sz="12" w:space="0" w:color="auto"/>
            </w:tcBorders>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授課人數</w:t>
            </w:r>
          </w:p>
        </w:tc>
        <w:tc>
          <w:tcPr>
            <w:tcW w:w="2594" w:type="dxa"/>
            <w:tcBorders>
              <w:bottom w:val="single" w:sz="12" w:space="0" w:color="auto"/>
            </w:tcBorders>
            <w:vAlign w:val="center"/>
          </w:tcPr>
          <w:p w:rsidR="001B320F" w:rsidRPr="004C701E" w:rsidRDefault="00096EB9" w:rsidP="000B38DB">
            <w:pPr>
              <w:suppressAutoHyphens w:val="0"/>
              <w:snapToGrid w:val="0"/>
              <w:jc w:val="center"/>
              <w:rPr>
                <w:rFonts w:eastAsia="標楷體"/>
                <w:kern w:val="2"/>
                <w:lang w:eastAsia="zh-TW"/>
              </w:rPr>
            </w:pPr>
            <w:r>
              <w:rPr>
                <w:rFonts w:eastAsia="標楷體" w:hint="eastAsia"/>
                <w:kern w:val="2"/>
                <w:lang w:eastAsia="zh-TW"/>
              </w:rPr>
              <w:t>28</w:t>
            </w:r>
          </w:p>
        </w:tc>
        <w:tc>
          <w:tcPr>
            <w:tcW w:w="2055" w:type="dxa"/>
            <w:tcBorders>
              <w:bottom w:val="single" w:sz="12" w:space="0" w:color="auto"/>
            </w:tcBorders>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必／選修</w:t>
            </w:r>
          </w:p>
        </w:tc>
        <w:tc>
          <w:tcPr>
            <w:tcW w:w="2552" w:type="dxa"/>
            <w:tcBorders>
              <w:bottom w:val="single" w:sz="12" w:space="0" w:color="auto"/>
            </w:tcBorders>
            <w:vAlign w:val="center"/>
          </w:tcPr>
          <w:p w:rsidR="001B320F" w:rsidRPr="004C701E" w:rsidRDefault="00096EB9" w:rsidP="00096EB9">
            <w:pPr>
              <w:suppressAutoHyphens w:val="0"/>
              <w:snapToGrid w:val="0"/>
              <w:jc w:val="center"/>
              <w:rPr>
                <w:rFonts w:eastAsia="標楷體"/>
                <w:kern w:val="2"/>
                <w:lang w:eastAsia="zh-TW"/>
              </w:rPr>
            </w:pPr>
            <w:r>
              <w:rPr>
                <w:rFonts w:ascii="新細明體" w:hAnsi="新細明體" w:hint="eastAsia"/>
                <w:kern w:val="2"/>
                <w:lang w:eastAsia="zh-TW"/>
              </w:rPr>
              <w:t>■</w:t>
            </w:r>
            <w:r w:rsidR="001B320F" w:rsidRPr="004C701E">
              <w:rPr>
                <w:rFonts w:eastAsia="標楷體"/>
                <w:kern w:val="2"/>
                <w:lang w:eastAsia="zh-TW"/>
              </w:rPr>
              <w:t>必修</w:t>
            </w:r>
            <w:r w:rsidR="001B320F" w:rsidRPr="004C701E">
              <w:rPr>
                <w:rFonts w:eastAsia="標楷體"/>
                <w:kern w:val="2"/>
                <w:lang w:eastAsia="zh-TW"/>
              </w:rPr>
              <w:t xml:space="preserve">  </w:t>
            </w:r>
            <w:r w:rsidR="001B320F" w:rsidRPr="004C701E">
              <w:rPr>
                <w:rFonts w:eastAsia="標楷體" w:hint="eastAsia"/>
                <w:kern w:val="2"/>
                <w:lang w:eastAsia="zh-TW"/>
              </w:rPr>
              <w:t>□</w:t>
            </w:r>
            <w:r w:rsidR="001B320F" w:rsidRPr="004C701E">
              <w:rPr>
                <w:rFonts w:eastAsia="標楷體"/>
                <w:kern w:val="2"/>
                <w:lang w:eastAsia="zh-TW"/>
              </w:rPr>
              <w:t>選修</w:t>
            </w:r>
          </w:p>
        </w:tc>
      </w:tr>
      <w:tr w:rsidR="001B320F" w:rsidRPr="004C701E" w:rsidTr="001B320F">
        <w:trPr>
          <w:trHeight w:val="1984"/>
          <w:jc w:val="center"/>
        </w:trPr>
        <w:tc>
          <w:tcPr>
            <w:tcW w:w="9214" w:type="dxa"/>
            <w:gridSpan w:val="4"/>
            <w:tcBorders>
              <w:top w:val="single" w:sz="12" w:space="0" w:color="auto"/>
              <w:bottom w:val="single" w:sz="4" w:space="0" w:color="auto"/>
            </w:tcBorders>
          </w:tcPr>
          <w:p w:rsidR="00096EB9" w:rsidRDefault="001B320F" w:rsidP="00096EB9">
            <w:pPr>
              <w:numPr>
                <w:ilvl w:val="0"/>
                <w:numId w:val="14"/>
              </w:numPr>
              <w:suppressAutoHyphens w:val="0"/>
              <w:snapToGrid w:val="0"/>
              <w:ind w:left="0" w:firstLine="0"/>
              <w:rPr>
                <w:rFonts w:eastAsia="標楷體"/>
                <w:kern w:val="2"/>
                <w:lang w:eastAsia="zh-TW"/>
              </w:rPr>
            </w:pPr>
            <w:r w:rsidRPr="004C701E">
              <w:rPr>
                <w:rFonts w:eastAsia="標楷體" w:cs="Arial"/>
                <w:b/>
                <w:kern w:val="2"/>
                <w:lang w:eastAsia="zh-TW"/>
              </w:rPr>
              <w:t>課程策略及特色</w:t>
            </w:r>
          </w:p>
          <w:p w:rsidR="00096EB9" w:rsidRPr="00096EB9" w:rsidRDefault="00096EB9" w:rsidP="00096EB9">
            <w:pPr>
              <w:suppressAutoHyphens w:val="0"/>
              <w:snapToGrid w:val="0"/>
              <w:rPr>
                <w:rFonts w:eastAsia="標楷體"/>
                <w:kern w:val="2"/>
                <w:lang w:eastAsia="zh-TW"/>
              </w:rPr>
            </w:pPr>
            <w:r w:rsidRPr="005609AC">
              <w:rPr>
                <w:rFonts w:ascii="標楷體" w:eastAsia="標楷體" w:hAnsi="標楷體" w:cs="新細明體" w:hint="eastAsia"/>
                <w:szCs w:val="27"/>
              </w:rPr>
              <w:t>使學生了解</w:t>
            </w:r>
            <w:r>
              <w:rPr>
                <w:rFonts w:ascii="標楷體" w:eastAsia="標楷體" w:hAnsi="標楷體" w:cs="新細明體" w:hint="eastAsia"/>
                <w:szCs w:val="27"/>
                <w:lang w:eastAsia="zh-TW"/>
              </w:rPr>
              <w:t>電機學</w:t>
            </w:r>
            <w:r w:rsidRPr="005609AC">
              <w:rPr>
                <w:rFonts w:ascii="標楷體" w:eastAsia="標楷體" w:hAnsi="標楷體" w:cs="新細明體" w:hint="eastAsia"/>
                <w:szCs w:val="27"/>
              </w:rPr>
              <w:t>的發展，並熟悉</w:t>
            </w:r>
            <w:r>
              <w:rPr>
                <w:rFonts w:ascii="標楷體" w:eastAsia="標楷體" w:hAnsi="標楷體" w:cs="新細明體" w:hint="eastAsia"/>
                <w:szCs w:val="27"/>
                <w:lang w:eastAsia="zh-TW"/>
              </w:rPr>
              <w:t>機電整合與實務操作能力，</w:t>
            </w:r>
            <w:r w:rsidRPr="00984920">
              <w:rPr>
                <w:rFonts w:eastAsia="標楷體"/>
              </w:rPr>
              <w:t>配合教學目標，</w:t>
            </w:r>
            <w:r>
              <w:rPr>
                <w:rFonts w:eastAsia="標楷體" w:hint="eastAsia"/>
                <w:lang w:eastAsia="zh-TW"/>
              </w:rPr>
              <w:t>將以課堂授課配合實習實作方式，</w:t>
            </w:r>
            <w:r w:rsidRPr="00097E5A">
              <w:rPr>
                <w:rFonts w:eastAsia="標楷體"/>
              </w:rPr>
              <w:t>以引導方式</w:t>
            </w:r>
            <w:r>
              <w:rPr>
                <w:rFonts w:eastAsia="標楷體" w:hint="eastAsia"/>
                <w:lang w:eastAsia="zh-TW"/>
              </w:rPr>
              <w:t>激發學生學習興趣，</w:t>
            </w:r>
            <w:r>
              <w:rPr>
                <w:rFonts w:eastAsia="標楷體" w:hint="eastAsia"/>
              </w:rPr>
              <w:t>特別是</w:t>
            </w:r>
            <w:r w:rsidRPr="004111E0">
              <w:rPr>
                <w:rFonts w:eastAsia="標楷體"/>
              </w:rPr>
              <w:t>體驗教育、軟體輔助教育、小組專案研究等綜合教育手法</w:t>
            </w:r>
            <w:r>
              <w:rPr>
                <w:rFonts w:eastAsia="標楷體" w:hint="eastAsia"/>
              </w:rPr>
              <w:t>。因此</w:t>
            </w:r>
            <w:r w:rsidRPr="00FE3728">
              <w:rPr>
                <w:rFonts w:eastAsia="標楷體"/>
                <w:kern w:val="0"/>
                <w:szCs w:val="28"/>
              </w:rPr>
              <w:t>本</w:t>
            </w:r>
            <w:r>
              <w:rPr>
                <w:rFonts w:eastAsia="標楷體" w:hint="eastAsia"/>
                <w:kern w:val="0"/>
                <w:szCs w:val="28"/>
                <w:lang w:eastAsia="zh-TW"/>
              </w:rPr>
              <w:t>課程</w:t>
            </w:r>
            <w:r w:rsidRPr="00FE3728">
              <w:rPr>
                <w:rFonts w:eastAsia="標楷體"/>
                <w:kern w:val="0"/>
                <w:szCs w:val="28"/>
              </w:rPr>
              <w:t>的創新之處，</w:t>
            </w:r>
            <w:r w:rsidRPr="00FE3728">
              <w:rPr>
                <w:rFonts w:eastAsia="標楷體" w:hint="eastAsia"/>
                <w:kern w:val="0"/>
                <w:szCs w:val="28"/>
              </w:rPr>
              <w:t>在整合</w:t>
            </w:r>
            <w:r>
              <w:rPr>
                <w:rFonts w:eastAsia="標楷體" w:hint="eastAsia"/>
                <w:kern w:val="0"/>
                <w:szCs w:val="28"/>
                <w:lang w:eastAsia="zh-TW"/>
              </w:rPr>
              <w:t>書本理論</w:t>
            </w:r>
            <w:r w:rsidRPr="00FE3728">
              <w:rPr>
                <w:rFonts w:eastAsia="標楷體"/>
                <w:kern w:val="0"/>
                <w:szCs w:val="28"/>
              </w:rPr>
              <w:t>、實</w:t>
            </w:r>
            <w:r>
              <w:rPr>
                <w:rFonts w:eastAsia="標楷體" w:hint="eastAsia"/>
                <w:kern w:val="0"/>
                <w:szCs w:val="28"/>
                <w:lang w:eastAsia="zh-TW"/>
              </w:rPr>
              <w:t>驗</w:t>
            </w:r>
            <w:r>
              <w:rPr>
                <w:rFonts w:eastAsia="標楷體" w:hint="eastAsia"/>
                <w:kern w:val="0"/>
                <w:szCs w:val="28"/>
              </w:rPr>
              <w:t>體驗</w:t>
            </w:r>
            <w:r w:rsidRPr="00FE3728">
              <w:rPr>
                <w:rFonts w:eastAsia="標楷體"/>
                <w:kern w:val="0"/>
                <w:szCs w:val="28"/>
              </w:rPr>
              <w:t>、</w:t>
            </w:r>
            <w:r>
              <w:rPr>
                <w:rFonts w:eastAsia="標楷體" w:hint="eastAsia"/>
                <w:kern w:val="0"/>
                <w:szCs w:val="28"/>
                <w:lang w:eastAsia="zh-TW"/>
              </w:rPr>
              <w:t>軟體輔助教學、</w:t>
            </w:r>
            <w:r w:rsidRPr="00FE3728">
              <w:rPr>
                <w:rFonts w:eastAsia="標楷體"/>
                <w:kern w:val="0"/>
                <w:szCs w:val="28"/>
              </w:rPr>
              <w:t>行動學習</w:t>
            </w:r>
            <w:r w:rsidRPr="00FE3728">
              <w:rPr>
                <w:rFonts w:eastAsia="標楷體" w:hint="eastAsia"/>
                <w:kern w:val="0"/>
                <w:szCs w:val="28"/>
              </w:rPr>
              <w:t>等等教學方法</w:t>
            </w:r>
            <w:r w:rsidRPr="00FE3728">
              <w:rPr>
                <w:rFonts w:eastAsia="標楷體"/>
                <w:kern w:val="0"/>
                <w:szCs w:val="28"/>
              </w:rPr>
              <w:t>。另外</w:t>
            </w:r>
            <w:r w:rsidRPr="00FE3728">
              <w:rPr>
                <w:rFonts w:eastAsia="標楷體" w:hint="eastAsia"/>
                <w:kern w:val="0"/>
                <w:szCs w:val="28"/>
              </w:rPr>
              <w:t>以</w:t>
            </w:r>
            <w:r w:rsidRPr="00FE3728">
              <w:rPr>
                <w:rFonts w:eastAsia="標楷體" w:hint="eastAsia"/>
              </w:rPr>
              <w:t>學習轉移的概念，至業界親臨實境，學習</w:t>
            </w:r>
            <w:r>
              <w:rPr>
                <w:rFonts w:eastAsia="標楷體" w:hint="eastAsia"/>
              </w:rPr>
              <w:t>體驗</w:t>
            </w:r>
            <w:r w:rsidRPr="00FE3728">
              <w:rPr>
                <w:rFonts w:eastAsia="標楷體" w:hint="eastAsia"/>
              </w:rPr>
              <w:t>實務技能。也將以行動學習方案</w:t>
            </w:r>
            <w:r w:rsidRPr="00FE3728">
              <w:rPr>
                <w:rFonts w:eastAsia="標楷體"/>
              </w:rPr>
              <w:t>，</w:t>
            </w:r>
            <w:r w:rsidRPr="00FE3728">
              <w:rPr>
                <w:rFonts w:eastAsia="標楷體" w:hint="eastAsia"/>
              </w:rPr>
              <w:t>要求學生必須以參訪企業、參觀</w:t>
            </w:r>
            <w:r>
              <w:rPr>
                <w:rFonts w:eastAsia="標楷體" w:hint="eastAsia"/>
                <w:lang w:eastAsia="zh-TW"/>
              </w:rPr>
              <w:t>機電整合</w:t>
            </w:r>
            <w:r w:rsidRPr="00FE3728">
              <w:rPr>
                <w:rFonts w:eastAsia="標楷體" w:hint="eastAsia"/>
              </w:rPr>
              <w:t>展、訪問業師等等行動方案強化其學習動機</w:t>
            </w:r>
            <w:r w:rsidRPr="00FE3728">
              <w:rPr>
                <w:rFonts w:eastAsia="標楷體"/>
              </w:rPr>
              <w:t>。</w:t>
            </w:r>
          </w:p>
        </w:tc>
      </w:tr>
      <w:tr w:rsidR="001B320F" w:rsidRPr="004C701E" w:rsidTr="001B320F">
        <w:trPr>
          <w:trHeight w:val="1984"/>
          <w:jc w:val="center"/>
        </w:trPr>
        <w:tc>
          <w:tcPr>
            <w:tcW w:w="9214" w:type="dxa"/>
            <w:gridSpan w:val="4"/>
            <w:tcBorders>
              <w:top w:val="single" w:sz="4" w:space="0" w:color="auto"/>
            </w:tcBorders>
          </w:tcPr>
          <w:p w:rsidR="00FA1F76" w:rsidRDefault="001B320F" w:rsidP="00FA1F76">
            <w:pPr>
              <w:numPr>
                <w:ilvl w:val="0"/>
                <w:numId w:val="14"/>
              </w:numPr>
              <w:suppressAutoHyphens w:val="0"/>
              <w:snapToGrid w:val="0"/>
              <w:rPr>
                <w:rFonts w:eastAsia="標楷體"/>
                <w:b/>
                <w:kern w:val="2"/>
                <w:lang w:eastAsia="zh-TW"/>
              </w:rPr>
            </w:pPr>
            <w:r w:rsidRPr="004C701E">
              <w:rPr>
                <w:rFonts w:eastAsia="標楷體" w:hint="eastAsia"/>
                <w:b/>
                <w:kern w:val="2"/>
                <w:lang w:eastAsia="zh-TW"/>
              </w:rPr>
              <w:t>教學計畫</w:t>
            </w:r>
          </w:p>
          <w:p w:rsidR="00FA1F76" w:rsidRDefault="00FA1F76" w:rsidP="00FA1F76">
            <w:pPr>
              <w:pStyle w:val="ad"/>
              <w:numPr>
                <w:ilvl w:val="0"/>
                <w:numId w:val="22"/>
              </w:numPr>
              <w:suppressAutoHyphens w:val="0"/>
              <w:snapToGrid w:val="0"/>
              <w:ind w:leftChars="0"/>
              <w:jc w:val="both"/>
              <w:rPr>
                <w:rFonts w:eastAsia="標楷體"/>
              </w:rPr>
            </w:pPr>
            <w:r w:rsidRPr="00FA1F76">
              <w:rPr>
                <w:rFonts w:eastAsia="標楷體"/>
              </w:rPr>
              <w:t>本課程將以問題導向教學法與啟發式教學法，</w:t>
            </w:r>
            <w:r w:rsidRPr="00FA1F76">
              <w:rPr>
                <w:rFonts w:eastAsia="標楷體" w:hint="eastAsia"/>
                <w:lang w:eastAsia="zh-TW"/>
              </w:rPr>
              <w:t>引導同學以實驗驗證課本理論</w:t>
            </w:r>
            <w:r w:rsidRPr="00FA1F76">
              <w:rPr>
                <w:rFonts w:eastAsia="標楷體"/>
              </w:rPr>
              <w:t>。</w:t>
            </w:r>
          </w:p>
          <w:p w:rsidR="00FA1F76" w:rsidRDefault="00FA1F76" w:rsidP="00FA1F76">
            <w:pPr>
              <w:pStyle w:val="ad"/>
              <w:numPr>
                <w:ilvl w:val="0"/>
                <w:numId w:val="22"/>
              </w:numPr>
              <w:suppressAutoHyphens w:val="0"/>
              <w:snapToGrid w:val="0"/>
              <w:ind w:leftChars="0"/>
              <w:jc w:val="both"/>
              <w:rPr>
                <w:rFonts w:eastAsia="標楷體"/>
              </w:rPr>
            </w:pPr>
            <w:r>
              <w:rPr>
                <w:rFonts w:eastAsia="標楷體" w:hint="eastAsia"/>
                <w:lang w:eastAsia="zh-TW"/>
              </w:rPr>
              <w:t>以教學軟體</w:t>
            </w:r>
            <w:r>
              <w:rPr>
                <w:rFonts w:eastAsia="標楷體"/>
                <w:lang w:eastAsia="zh-TW"/>
              </w:rPr>
              <w:t>Kahoo</w:t>
            </w:r>
            <w:r>
              <w:rPr>
                <w:rFonts w:eastAsia="標楷體" w:hint="eastAsia"/>
                <w:lang w:eastAsia="zh-TW"/>
              </w:rPr>
              <w:t>線上即時測驗</w:t>
            </w:r>
            <w:r w:rsidRPr="00CD3F3B">
              <w:rPr>
                <w:rFonts w:eastAsia="標楷體"/>
              </w:rPr>
              <w:t>，</w:t>
            </w:r>
            <w:r>
              <w:rPr>
                <w:rFonts w:eastAsia="標楷體" w:hint="eastAsia"/>
                <w:lang w:eastAsia="zh-TW"/>
              </w:rPr>
              <w:t>提高學生學習興趣</w:t>
            </w:r>
            <w:r w:rsidRPr="00CD3F3B">
              <w:rPr>
                <w:rFonts w:eastAsia="標楷體"/>
              </w:rPr>
              <w:t>。</w:t>
            </w:r>
            <w:r>
              <w:rPr>
                <w:rFonts w:eastAsia="標楷體" w:hint="eastAsia"/>
                <w:lang w:eastAsia="zh-TW"/>
              </w:rPr>
              <w:t>並教導以</w:t>
            </w:r>
            <w:r>
              <w:rPr>
                <w:rFonts w:eastAsia="標楷體" w:hint="cs"/>
              </w:rPr>
              <w:t>V</w:t>
            </w:r>
            <w:r>
              <w:rPr>
                <w:rFonts w:eastAsia="標楷體"/>
              </w:rPr>
              <w:t>isio</w:t>
            </w:r>
            <w:r>
              <w:rPr>
                <w:rFonts w:eastAsia="標楷體" w:hint="eastAsia"/>
                <w:lang w:eastAsia="zh-TW"/>
              </w:rPr>
              <w:t>畫電路圖，多元化融入實務技能。</w:t>
            </w:r>
          </w:p>
          <w:p w:rsidR="00FA1F76" w:rsidRPr="00FA1F76" w:rsidRDefault="00FA1F76" w:rsidP="00FA1F76">
            <w:pPr>
              <w:pStyle w:val="ad"/>
              <w:numPr>
                <w:ilvl w:val="0"/>
                <w:numId w:val="22"/>
              </w:numPr>
              <w:suppressAutoHyphens w:val="0"/>
              <w:snapToGrid w:val="0"/>
              <w:ind w:leftChars="0"/>
              <w:jc w:val="both"/>
              <w:rPr>
                <w:rFonts w:eastAsia="標楷體"/>
              </w:rPr>
            </w:pPr>
            <w:r>
              <w:rPr>
                <w:rFonts w:eastAsia="標楷體" w:hint="eastAsia"/>
                <w:lang w:eastAsia="zh-TW"/>
              </w:rPr>
              <w:t>並因為本課程為進修部必修課，學生已具有一定的產業知識，因此將</w:t>
            </w:r>
            <w:r w:rsidRPr="00CD3F3B">
              <w:rPr>
                <w:rFonts w:eastAsia="標楷體"/>
              </w:rPr>
              <w:t>以</w:t>
            </w:r>
            <w:r w:rsidRPr="00FE3728">
              <w:rPr>
                <w:rFonts w:eastAsia="標楷體" w:hint="eastAsia"/>
                <w:kern w:val="0"/>
                <w:szCs w:val="28"/>
              </w:rPr>
              <w:t>以</w:t>
            </w:r>
            <w:r w:rsidRPr="00FE3728">
              <w:rPr>
                <w:rFonts w:eastAsia="標楷體" w:hint="eastAsia"/>
              </w:rPr>
              <w:t>學習轉移的概念，以行動學習方案</w:t>
            </w:r>
            <w:r w:rsidRPr="00FE3728">
              <w:rPr>
                <w:rFonts w:eastAsia="標楷體"/>
              </w:rPr>
              <w:t>，</w:t>
            </w:r>
            <w:r w:rsidRPr="00FE3728">
              <w:rPr>
                <w:rFonts w:eastAsia="標楷體" w:hint="eastAsia"/>
              </w:rPr>
              <w:t>要求學生必須以參訪企業、參觀</w:t>
            </w:r>
            <w:r>
              <w:rPr>
                <w:rFonts w:eastAsia="標楷體" w:hint="eastAsia"/>
                <w:lang w:eastAsia="zh-TW"/>
              </w:rPr>
              <w:t>機電整合</w:t>
            </w:r>
            <w:r w:rsidRPr="00FE3728">
              <w:rPr>
                <w:rFonts w:eastAsia="標楷體" w:hint="eastAsia"/>
              </w:rPr>
              <w:t>展、訪問</w:t>
            </w:r>
            <w:r>
              <w:rPr>
                <w:rFonts w:eastAsia="標楷體" w:hint="eastAsia"/>
                <w:lang w:eastAsia="zh-TW"/>
              </w:rPr>
              <w:t>公司人員</w:t>
            </w:r>
            <w:r w:rsidRPr="00FE3728">
              <w:rPr>
                <w:rFonts w:eastAsia="標楷體" w:hint="eastAsia"/>
              </w:rPr>
              <w:t>業師等等行動方案強化其學習動機</w:t>
            </w:r>
            <w:r w:rsidRPr="00FE3728">
              <w:rPr>
                <w:rFonts w:eastAsia="標楷體"/>
              </w:rPr>
              <w:t>。</w:t>
            </w:r>
          </w:p>
        </w:tc>
      </w:tr>
      <w:tr w:rsidR="001B320F" w:rsidRPr="004C701E" w:rsidTr="001B320F">
        <w:trPr>
          <w:trHeight w:val="1984"/>
          <w:jc w:val="center"/>
        </w:trPr>
        <w:tc>
          <w:tcPr>
            <w:tcW w:w="9214" w:type="dxa"/>
            <w:gridSpan w:val="4"/>
            <w:tcBorders>
              <w:bottom w:val="single" w:sz="4" w:space="0" w:color="auto"/>
            </w:tcBorders>
          </w:tcPr>
          <w:p w:rsidR="001B320F" w:rsidRDefault="001B320F" w:rsidP="001B320F">
            <w:pPr>
              <w:numPr>
                <w:ilvl w:val="0"/>
                <w:numId w:val="14"/>
              </w:numPr>
              <w:suppressAutoHyphens w:val="0"/>
              <w:snapToGrid w:val="0"/>
              <w:ind w:left="0" w:firstLine="0"/>
              <w:rPr>
                <w:rFonts w:eastAsia="標楷體"/>
                <w:b/>
                <w:kern w:val="2"/>
                <w:lang w:eastAsia="zh-TW"/>
              </w:rPr>
            </w:pPr>
            <w:r w:rsidRPr="004C701E">
              <w:rPr>
                <w:rFonts w:eastAsia="標楷體"/>
                <w:b/>
                <w:kern w:val="2"/>
                <w:lang w:eastAsia="zh-TW"/>
              </w:rPr>
              <w:t>評量施實方法</w:t>
            </w:r>
            <w:r w:rsidRPr="004C701E">
              <w:rPr>
                <w:rFonts w:eastAsia="標楷體"/>
                <w:b/>
                <w:kern w:val="2"/>
                <w:lang w:eastAsia="zh-TW"/>
              </w:rPr>
              <w:t>(</w:t>
            </w:r>
            <w:r w:rsidRPr="004C701E">
              <w:rPr>
                <w:rFonts w:eastAsia="標楷體"/>
                <w:b/>
                <w:kern w:val="2"/>
                <w:lang w:eastAsia="zh-TW"/>
              </w:rPr>
              <w:t>學生學習成效說明</w:t>
            </w:r>
            <w:r w:rsidRPr="004C701E">
              <w:rPr>
                <w:rFonts w:eastAsia="標楷體"/>
                <w:b/>
                <w:kern w:val="2"/>
                <w:lang w:eastAsia="zh-TW"/>
              </w:rPr>
              <w:t>)</w:t>
            </w:r>
          </w:p>
          <w:p w:rsidR="00D56EA2" w:rsidRDefault="00D56EA2" w:rsidP="00D56EA2">
            <w:pPr>
              <w:suppressAutoHyphens w:val="0"/>
              <w:snapToGrid w:val="0"/>
              <w:rPr>
                <w:rFonts w:eastAsia="標楷體"/>
              </w:rPr>
            </w:pPr>
            <w:r w:rsidRPr="00B0372B">
              <w:rPr>
                <w:rFonts w:eastAsia="標楷體" w:hint="eastAsia"/>
              </w:rPr>
              <w:t>實驗報告</w:t>
            </w:r>
            <w:r w:rsidRPr="00B0372B">
              <w:rPr>
                <w:rFonts w:eastAsia="標楷體" w:hint="eastAsia"/>
              </w:rPr>
              <w:t>20%</w:t>
            </w:r>
            <w:r>
              <w:rPr>
                <w:rFonts w:eastAsia="標楷體" w:hint="eastAsia"/>
                <w:lang w:eastAsia="zh-TW"/>
              </w:rPr>
              <w:t>、</w:t>
            </w:r>
            <w:r w:rsidRPr="00B0372B">
              <w:rPr>
                <w:rFonts w:eastAsia="標楷體" w:hint="eastAsia"/>
              </w:rPr>
              <w:t>小考</w:t>
            </w:r>
            <w:r>
              <w:rPr>
                <w:rFonts w:eastAsia="標楷體" w:hint="eastAsia"/>
                <w:lang w:eastAsia="zh-TW"/>
              </w:rPr>
              <w:t>及行動學習成績</w:t>
            </w:r>
            <w:r w:rsidRPr="00B0372B">
              <w:rPr>
                <w:rFonts w:eastAsia="標楷體" w:hint="eastAsia"/>
              </w:rPr>
              <w:t>30%</w:t>
            </w:r>
            <w:r>
              <w:rPr>
                <w:rFonts w:eastAsia="標楷體" w:hint="eastAsia"/>
                <w:lang w:eastAsia="zh-TW"/>
              </w:rPr>
              <w:t>、</w:t>
            </w:r>
            <w:r w:rsidRPr="00B0372B">
              <w:rPr>
                <w:rFonts w:eastAsia="標楷體" w:hint="eastAsia"/>
              </w:rPr>
              <w:t>期中考</w:t>
            </w:r>
            <w:r w:rsidRPr="00B0372B">
              <w:rPr>
                <w:rFonts w:eastAsia="標楷體" w:hint="eastAsia"/>
              </w:rPr>
              <w:t>25%</w:t>
            </w:r>
            <w:r>
              <w:rPr>
                <w:rFonts w:eastAsia="標楷體" w:hint="eastAsia"/>
                <w:lang w:eastAsia="zh-TW"/>
              </w:rPr>
              <w:t>、</w:t>
            </w:r>
            <w:r w:rsidRPr="00B0372B">
              <w:rPr>
                <w:rFonts w:eastAsia="標楷體" w:hint="eastAsia"/>
              </w:rPr>
              <w:t>期末考</w:t>
            </w:r>
            <w:r w:rsidRPr="00B0372B">
              <w:rPr>
                <w:rFonts w:eastAsia="標楷體" w:hint="eastAsia"/>
              </w:rPr>
              <w:t>25%</w:t>
            </w:r>
          </w:p>
          <w:p w:rsidR="0074104C" w:rsidRPr="004C701E" w:rsidRDefault="0074104C" w:rsidP="0074104C">
            <w:pPr>
              <w:suppressAutoHyphens w:val="0"/>
              <w:snapToGrid w:val="0"/>
              <w:rPr>
                <w:rFonts w:eastAsia="標楷體"/>
                <w:b/>
                <w:kern w:val="2"/>
                <w:lang w:eastAsia="zh-TW"/>
              </w:rPr>
            </w:pPr>
            <w:r>
              <w:rPr>
                <w:rFonts w:ascii="Arial" w:eastAsia="標楷體" w:hAnsi="Arial" w:cs="Arial" w:hint="eastAsia"/>
              </w:rPr>
              <w:t>每位學生能</w:t>
            </w:r>
            <w:r>
              <w:rPr>
                <w:rFonts w:ascii="Arial" w:eastAsia="標楷體" w:hAnsi="Arial" w:cs="Arial" w:hint="eastAsia"/>
                <w:lang w:eastAsia="zh-TW"/>
              </w:rPr>
              <w:t>具有電機學之理論、實驗接線、及繪製電路圖的能力，並且可以此能力</w:t>
            </w:r>
            <w:r w:rsidRPr="00BF1CC0">
              <w:rPr>
                <w:rFonts w:ascii="Arial" w:eastAsia="標楷體" w:hAnsi="Arial" w:cs="Arial" w:hint="eastAsia"/>
              </w:rPr>
              <w:t>，</w:t>
            </w:r>
            <w:r>
              <w:rPr>
                <w:rFonts w:ascii="Arial" w:eastAsia="標楷體" w:hAnsi="Arial" w:cs="Arial" w:hint="eastAsia"/>
                <w:lang w:eastAsia="zh-TW"/>
              </w:rPr>
              <w:t>完成行動學習方案</w:t>
            </w:r>
            <w:r>
              <w:rPr>
                <w:rFonts w:ascii="Webdings" w:eastAsia="標楷體" w:hAnsi="Webdings" w:cs="Webdings" w:hint="eastAsia"/>
              </w:rPr>
              <w:t>。</w:t>
            </w:r>
          </w:p>
        </w:tc>
      </w:tr>
      <w:tr w:rsidR="001B320F" w:rsidRPr="004C701E" w:rsidTr="001B320F">
        <w:trPr>
          <w:trHeight w:val="1984"/>
          <w:jc w:val="center"/>
        </w:trPr>
        <w:tc>
          <w:tcPr>
            <w:tcW w:w="9214" w:type="dxa"/>
            <w:gridSpan w:val="4"/>
            <w:tcBorders>
              <w:bottom w:val="single" w:sz="4" w:space="0" w:color="auto"/>
            </w:tcBorders>
          </w:tcPr>
          <w:p w:rsidR="00D56EA2" w:rsidRDefault="001B320F" w:rsidP="00D56EA2">
            <w:pPr>
              <w:numPr>
                <w:ilvl w:val="0"/>
                <w:numId w:val="14"/>
              </w:numPr>
              <w:suppressAutoHyphens w:val="0"/>
              <w:snapToGrid w:val="0"/>
              <w:ind w:left="0" w:firstLine="0"/>
              <w:rPr>
                <w:rFonts w:eastAsia="標楷體"/>
                <w:kern w:val="2"/>
                <w:lang w:eastAsia="zh-TW"/>
              </w:rPr>
            </w:pPr>
            <w:r w:rsidRPr="004C701E">
              <w:rPr>
                <w:rFonts w:eastAsia="標楷體"/>
                <w:b/>
                <w:kern w:val="2"/>
                <w:lang w:eastAsia="zh-TW"/>
              </w:rPr>
              <w:t>具體成果</w:t>
            </w:r>
          </w:p>
          <w:p w:rsidR="00000000" w:rsidRDefault="007D059D" w:rsidP="00390725">
            <w:pPr>
              <w:pStyle w:val="ad"/>
              <w:numPr>
                <w:ilvl w:val="0"/>
                <w:numId w:val="29"/>
              </w:numPr>
              <w:snapToGrid w:val="0"/>
              <w:ind w:leftChars="0"/>
              <w:rPr>
                <w:rFonts w:eastAsia="標楷體"/>
                <w:kern w:val="0"/>
                <w:szCs w:val="28"/>
              </w:rPr>
            </w:pPr>
            <w:r w:rsidRPr="00390725">
              <w:rPr>
                <w:rFonts w:eastAsia="標楷體" w:hint="eastAsia"/>
                <w:kern w:val="0"/>
                <w:szCs w:val="28"/>
              </w:rPr>
              <w:t>在教學上整合概念圖像、行動學習等等教學方法，適性發展一套屬於私立科大學生程度的「電機學」教授單元與教材內容，能有效地因應計畫申請人在教學現場中所發現之學生被動學習和參與意願不高的問題，讓學生願意學習、能學習、易學習，提升學生學習意願。</w:t>
            </w:r>
          </w:p>
          <w:p w:rsidR="00390725" w:rsidRDefault="00390725" w:rsidP="00390725">
            <w:pPr>
              <w:pStyle w:val="ad"/>
              <w:numPr>
                <w:ilvl w:val="0"/>
                <w:numId w:val="29"/>
              </w:numPr>
              <w:snapToGrid w:val="0"/>
              <w:ind w:leftChars="0"/>
              <w:rPr>
                <w:rFonts w:eastAsia="標楷體"/>
                <w:kern w:val="0"/>
                <w:szCs w:val="28"/>
              </w:rPr>
            </w:pPr>
            <w:r w:rsidRPr="00390725">
              <w:rPr>
                <w:rFonts w:eastAsia="標楷體" w:hint="eastAsia"/>
                <w:kern w:val="0"/>
                <w:szCs w:val="28"/>
              </w:rPr>
              <w:t>本計畫在教材製作上，教材製作上，部分案例以動畫或影片方式呈現，以豐富影像感官刺激，提升學生學習興趣。</w:t>
            </w:r>
          </w:p>
          <w:p w:rsidR="00390725" w:rsidRDefault="00390725" w:rsidP="00390725">
            <w:pPr>
              <w:pStyle w:val="ad"/>
              <w:numPr>
                <w:ilvl w:val="0"/>
                <w:numId w:val="29"/>
              </w:numPr>
              <w:snapToGrid w:val="0"/>
              <w:ind w:leftChars="0"/>
              <w:rPr>
                <w:rFonts w:eastAsia="標楷體"/>
                <w:kern w:val="0"/>
                <w:szCs w:val="28"/>
              </w:rPr>
            </w:pPr>
            <w:r w:rsidRPr="00D56EA2">
              <w:rPr>
                <w:rFonts w:eastAsia="標楷體"/>
                <w:kern w:val="0"/>
                <w:szCs w:val="28"/>
              </w:rPr>
              <w:t>利用</w:t>
            </w:r>
            <w:r w:rsidRPr="00D56EA2">
              <w:rPr>
                <w:rFonts w:eastAsia="標楷體" w:hint="eastAsia"/>
                <w:kern w:val="0"/>
                <w:szCs w:val="28"/>
              </w:rPr>
              <w:t>電腦輔助軟體內建的電路元件圖形</w:t>
            </w:r>
            <w:r w:rsidRPr="00D56EA2">
              <w:rPr>
                <w:rFonts w:eastAsia="標楷體"/>
                <w:kern w:val="0"/>
                <w:szCs w:val="28"/>
              </w:rPr>
              <w:t>，</w:t>
            </w:r>
            <w:r w:rsidRPr="00D56EA2">
              <w:rPr>
                <w:rFonts w:eastAsia="標楷體" w:hint="eastAsia"/>
                <w:kern w:val="0"/>
                <w:szCs w:val="28"/>
              </w:rPr>
              <w:t>簡易的</w:t>
            </w:r>
            <w:r w:rsidRPr="00D56EA2">
              <w:rPr>
                <w:rFonts w:eastAsia="標楷體"/>
                <w:shd w:val="clear" w:color="auto" w:fill="FFFFFF"/>
              </w:rPr>
              <w:t>電子</w:t>
            </w:r>
            <w:r w:rsidRPr="00D56EA2">
              <w:rPr>
                <w:rStyle w:val="ae"/>
                <w:rFonts w:ascii="標楷體" w:eastAsia="標楷體" w:hAnsi="標楷體"/>
                <w:i w:val="0"/>
                <w:shd w:val="clear" w:color="auto" w:fill="FFFFFF"/>
              </w:rPr>
              <w:t>元件</w:t>
            </w:r>
            <w:r w:rsidRPr="00D56EA2">
              <w:rPr>
                <w:rFonts w:eastAsia="標楷體"/>
                <w:shd w:val="clear" w:color="auto" w:fill="FFFFFF"/>
              </w:rPr>
              <w:t>圖形拖曳</w:t>
            </w:r>
            <w:r w:rsidRPr="00D56EA2">
              <w:rPr>
                <w:rFonts w:eastAsia="標楷體" w:hint="eastAsia"/>
                <w:shd w:val="clear" w:color="auto" w:fill="FFFFFF"/>
              </w:rPr>
              <w:t>，</w:t>
            </w:r>
            <w:r w:rsidRPr="00D56EA2">
              <w:rPr>
                <w:rFonts w:eastAsia="標楷體"/>
                <w:kern w:val="0"/>
                <w:szCs w:val="28"/>
              </w:rPr>
              <w:t>以感官刺激學生的興趣，激發其潛能。</w:t>
            </w:r>
          </w:p>
          <w:p w:rsidR="00390725" w:rsidRPr="00390725" w:rsidRDefault="00390725" w:rsidP="00390725">
            <w:pPr>
              <w:pStyle w:val="ad"/>
              <w:numPr>
                <w:ilvl w:val="0"/>
                <w:numId w:val="29"/>
              </w:numPr>
              <w:snapToGrid w:val="0"/>
              <w:ind w:leftChars="0"/>
              <w:rPr>
                <w:rFonts w:eastAsia="標楷體"/>
                <w:kern w:val="0"/>
                <w:szCs w:val="28"/>
              </w:rPr>
            </w:pPr>
            <w:r w:rsidRPr="00D56EA2">
              <w:rPr>
                <w:rFonts w:eastAsia="標楷體"/>
                <w:kern w:val="0"/>
                <w:szCs w:val="28"/>
              </w:rPr>
              <w:t>另外</w:t>
            </w:r>
            <w:r w:rsidRPr="00D56EA2">
              <w:rPr>
                <w:rFonts w:eastAsia="標楷體" w:hint="eastAsia"/>
              </w:rPr>
              <w:t>以行動學習方案</w:t>
            </w:r>
            <w:r w:rsidRPr="00D56EA2">
              <w:rPr>
                <w:rFonts w:eastAsia="標楷體"/>
              </w:rPr>
              <w:t>，</w:t>
            </w:r>
            <w:r w:rsidRPr="00D56EA2">
              <w:rPr>
                <w:rFonts w:eastAsia="標楷體" w:hint="eastAsia"/>
              </w:rPr>
              <w:t>要求學生關注電費的計算，以及周遭賣場、或公用設施之電器產品，了解其規格標示</w:t>
            </w:r>
            <w:r w:rsidRPr="00D56EA2">
              <w:rPr>
                <w:rFonts w:eastAsia="標楷體" w:hint="eastAsia"/>
              </w:rPr>
              <w:t>(</w:t>
            </w:r>
            <w:r w:rsidRPr="00D56EA2">
              <w:rPr>
                <w:rFonts w:eastAsia="標楷體" w:hint="eastAsia"/>
              </w:rPr>
              <w:t>如輸入電源、電壓範圍、功率、頻率</w:t>
            </w:r>
            <w:r w:rsidRPr="00D56EA2">
              <w:rPr>
                <w:rFonts w:eastAsia="標楷體"/>
              </w:rPr>
              <w:t>…</w:t>
            </w:r>
            <w:r w:rsidRPr="00D56EA2">
              <w:rPr>
                <w:rFonts w:eastAsia="標楷體" w:hint="eastAsia"/>
              </w:rPr>
              <w:t>)</w:t>
            </w:r>
            <w:r w:rsidRPr="00D56EA2">
              <w:rPr>
                <w:rFonts w:eastAsia="標楷體" w:hint="eastAsia"/>
              </w:rPr>
              <w:t>、節能標示、使</w:t>
            </w:r>
            <w:r w:rsidRPr="00D56EA2">
              <w:rPr>
                <w:rFonts w:eastAsia="標楷體" w:hint="eastAsia"/>
              </w:rPr>
              <w:lastRenderedPageBreak/>
              <w:t>用壽命</w:t>
            </w:r>
            <w:r w:rsidRPr="00D56EA2">
              <w:rPr>
                <w:rFonts w:eastAsia="標楷體"/>
              </w:rPr>
              <w:t>…</w:t>
            </w:r>
            <w:r w:rsidRPr="00D56EA2">
              <w:rPr>
                <w:rFonts w:eastAsia="標楷體" w:hint="eastAsia"/>
              </w:rPr>
              <w:t>等等。</w:t>
            </w:r>
          </w:p>
          <w:p w:rsidR="00390725" w:rsidRDefault="00390725" w:rsidP="00390725">
            <w:pPr>
              <w:pStyle w:val="ad"/>
              <w:numPr>
                <w:ilvl w:val="0"/>
                <w:numId w:val="29"/>
              </w:numPr>
              <w:snapToGrid w:val="0"/>
              <w:ind w:leftChars="0"/>
              <w:rPr>
                <w:rFonts w:eastAsia="標楷體"/>
                <w:kern w:val="0"/>
                <w:szCs w:val="28"/>
              </w:rPr>
            </w:pPr>
            <w:r w:rsidRPr="00390725">
              <w:rPr>
                <w:rFonts w:eastAsia="標楷體" w:hint="eastAsia"/>
                <w:kern w:val="0"/>
                <w:szCs w:val="28"/>
              </w:rPr>
              <w:t>以自走車模組提供學生實務配線接電路之能力，了解最合適之分析與組合工具，增強專業解決能力。</w:t>
            </w:r>
          </w:p>
          <w:p w:rsidR="00390725" w:rsidRDefault="00390725" w:rsidP="00390725">
            <w:pPr>
              <w:pStyle w:val="ad"/>
              <w:numPr>
                <w:ilvl w:val="0"/>
                <w:numId w:val="29"/>
              </w:numPr>
              <w:snapToGrid w:val="0"/>
              <w:ind w:leftChars="0"/>
              <w:rPr>
                <w:rFonts w:eastAsia="標楷體"/>
                <w:kern w:val="0"/>
                <w:szCs w:val="28"/>
              </w:rPr>
            </w:pPr>
            <w:r w:rsidRPr="00390725">
              <w:rPr>
                <w:rFonts w:eastAsia="標楷體" w:hint="eastAsia"/>
                <w:kern w:val="0"/>
                <w:szCs w:val="28"/>
              </w:rPr>
              <w:t>規劃課程行動學習方案，導引學生更能關心重要的能源議題，陶塑學生正向的公民意識。</w:t>
            </w:r>
          </w:p>
          <w:p w:rsidR="00D56EA2" w:rsidRPr="00390725" w:rsidRDefault="007D059D" w:rsidP="00390725">
            <w:pPr>
              <w:pStyle w:val="ad"/>
              <w:numPr>
                <w:ilvl w:val="0"/>
                <w:numId w:val="29"/>
              </w:numPr>
              <w:snapToGrid w:val="0"/>
              <w:ind w:leftChars="0"/>
              <w:rPr>
                <w:rFonts w:eastAsia="標楷體" w:hint="eastAsia"/>
                <w:kern w:val="0"/>
                <w:szCs w:val="28"/>
              </w:rPr>
            </w:pPr>
            <w:r w:rsidRPr="00390725">
              <w:rPr>
                <w:rFonts w:eastAsia="標楷體" w:hint="eastAsia"/>
                <w:kern w:val="0"/>
                <w:szCs w:val="28"/>
              </w:rPr>
              <w:t>進行多元評量，以成就測驗測量其所學知識，以形成性評量探究學生的學習態度，以實地觀察探究學生技能的發展。</w:t>
            </w:r>
          </w:p>
        </w:tc>
      </w:tr>
      <w:tr w:rsidR="001B320F" w:rsidRPr="004C701E" w:rsidTr="001B320F">
        <w:trPr>
          <w:trHeight w:val="1984"/>
          <w:jc w:val="center"/>
        </w:trPr>
        <w:tc>
          <w:tcPr>
            <w:tcW w:w="9214" w:type="dxa"/>
            <w:gridSpan w:val="4"/>
          </w:tcPr>
          <w:p w:rsidR="00A5209B" w:rsidRDefault="001B320F" w:rsidP="00A5209B">
            <w:pPr>
              <w:numPr>
                <w:ilvl w:val="0"/>
                <w:numId w:val="14"/>
              </w:numPr>
              <w:suppressAutoHyphens w:val="0"/>
              <w:snapToGrid w:val="0"/>
              <w:rPr>
                <w:rFonts w:eastAsia="標楷體"/>
                <w:b/>
                <w:kern w:val="2"/>
                <w:lang w:eastAsia="zh-TW"/>
              </w:rPr>
            </w:pPr>
            <w:r w:rsidRPr="004C701E">
              <w:rPr>
                <w:rFonts w:eastAsia="標楷體"/>
                <w:b/>
                <w:kern w:val="2"/>
                <w:lang w:eastAsia="zh-TW"/>
              </w:rPr>
              <w:lastRenderedPageBreak/>
              <w:t>本教學創新課程之後續影響</w:t>
            </w:r>
          </w:p>
          <w:p w:rsidR="00A5209B" w:rsidRPr="000D27D8" w:rsidRDefault="000D27D8" w:rsidP="00AE7D9D">
            <w:pPr>
              <w:pStyle w:val="ad"/>
              <w:numPr>
                <w:ilvl w:val="0"/>
                <w:numId w:val="26"/>
              </w:numPr>
              <w:suppressAutoHyphens w:val="0"/>
              <w:overflowPunct w:val="0"/>
              <w:ind w:leftChars="0"/>
              <w:jc w:val="both"/>
              <w:rPr>
                <w:rFonts w:asciiTheme="minorEastAsia" w:eastAsiaTheme="minorEastAsia" w:hAnsiTheme="minorEastAsia"/>
                <w:b/>
                <w:kern w:val="2"/>
                <w:sz w:val="28"/>
                <w:lang w:eastAsia="zh-TW"/>
              </w:rPr>
            </w:pPr>
            <w:r w:rsidRPr="006C5D07">
              <w:rPr>
                <w:rFonts w:eastAsia="標楷體" w:hint="eastAsia"/>
                <w:kern w:val="0"/>
                <w:szCs w:val="28"/>
              </w:rPr>
              <w:t>在教學上整合概念圖</w:t>
            </w:r>
            <w:r>
              <w:rPr>
                <w:rFonts w:eastAsia="標楷體" w:hint="eastAsia"/>
                <w:kern w:val="0"/>
                <w:szCs w:val="28"/>
              </w:rPr>
              <w:t>像</w:t>
            </w:r>
            <w:r w:rsidRPr="006C5D07">
              <w:rPr>
                <w:rFonts w:eastAsia="標楷體"/>
                <w:kern w:val="0"/>
                <w:szCs w:val="28"/>
              </w:rPr>
              <w:t>、</w:t>
            </w:r>
            <w:r w:rsidRPr="006C5D07">
              <w:rPr>
                <w:rFonts w:eastAsia="標楷體" w:hint="eastAsia"/>
                <w:kern w:val="0"/>
                <w:szCs w:val="28"/>
              </w:rPr>
              <w:t>行動學習等等教學方法，</w:t>
            </w:r>
            <w:r w:rsidRPr="006C5D07">
              <w:rPr>
                <w:rFonts w:eastAsia="標楷體" w:hint="eastAsia"/>
              </w:rPr>
              <w:t>適性發展一套屬於私立科大學生程度的「電機學」教授單元與</w:t>
            </w:r>
            <w:r>
              <w:rPr>
                <w:rFonts w:eastAsia="標楷體" w:hint="eastAsia"/>
              </w:rPr>
              <w:t>教材</w:t>
            </w:r>
            <w:r w:rsidRPr="006C5D07">
              <w:rPr>
                <w:rFonts w:eastAsia="標楷體" w:hint="eastAsia"/>
              </w:rPr>
              <w:t>內容，</w:t>
            </w:r>
            <w:r w:rsidRPr="006C5D07">
              <w:rPr>
                <w:rFonts w:eastAsia="標楷體"/>
                <w:kern w:val="0"/>
              </w:rPr>
              <w:t>能有效地因應計畫申請人在教學現場中所發現之學生被動學習和參與意願不高的問題</w:t>
            </w:r>
            <w:r w:rsidRPr="006C5D07">
              <w:rPr>
                <w:rFonts w:eastAsia="標楷體" w:hint="eastAsia"/>
              </w:rPr>
              <w:t>，讓學生願意學習</w:t>
            </w:r>
            <w:r>
              <w:rPr>
                <w:rFonts w:eastAsia="標楷體" w:hint="eastAsia"/>
              </w:rPr>
              <w:t>、</w:t>
            </w:r>
            <w:r w:rsidRPr="006C5D07">
              <w:rPr>
                <w:rFonts w:eastAsia="標楷體" w:hint="eastAsia"/>
              </w:rPr>
              <w:t>能學習</w:t>
            </w:r>
            <w:r>
              <w:rPr>
                <w:rFonts w:eastAsia="標楷體" w:hint="eastAsia"/>
              </w:rPr>
              <w:t>、易學習</w:t>
            </w:r>
            <w:r w:rsidRPr="006C5D07">
              <w:rPr>
                <w:rFonts w:eastAsia="標楷體" w:hint="eastAsia"/>
              </w:rPr>
              <w:t>，提升學生學習意願</w:t>
            </w:r>
            <w:r>
              <w:rPr>
                <w:rFonts w:eastAsia="標楷體" w:hint="eastAsia"/>
              </w:rPr>
              <w:t>。</w:t>
            </w:r>
          </w:p>
          <w:p w:rsidR="000D27D8" w:rsidRPr="000D27D8" w:rsidRDefault="000D27D8" w:rsidP="00AE7D9D">
            <w:pPr>
              <w:pStyle w:val="ad"/>
              <w:numPr>
                <w:ilvl w:val="0"/>
                <w:numId w:val="26"/>
              </w:numPr>
              <w:suppressAutoHyphens w:val="0"/>
              <w:overflowPunct w:val="0"/>
              <w:ind w:leftChars="0"/>
              <w:jc w:val="both"/>
              <w:rPr>
                <w:rFonts w:asciiTheme="minorEastAsia" w:eastAsiaTheme="minorEastAsia" w:hAnsiTheme="minorEastAsia"/>
                <w:b/>
                <w:kern w:val="2"/>
                <w:sz w:val="28"/>
                <w:lang w:eastAsia="zh-TW"/>
              </w:rPr>
            </w:pPr>
            <w:r w:rsidRPr="006C5D07">
              <w:rPr>
                <w:rFonts w:eastAsia="標楷體" w:hint="eastAsia"/>
                <w:w w:val="105"/>
              </w:rPr>
              <w:t>本計畫在教材製作上，</w:t>
            </w:r>
            <w:r w:rsidRPr="006C5D07">
              <w:rPr>
                <w:rFonts w:eastAsia="標楷體" w:hint="eastAsia"/>
              </w:rPr>
              <w:t>教材製作上，擬以部分案例以動畫或影片方式呈現，以豐富影像感官刺激，提升學生學習興趣。</w:t>
            </w:r>
            <w:r w:rsidRPr="006C5D07">
              <w:rPr>
                <w:rFonts w:eastAsia="標楷體" w:hint="eastAsia"/>
                <w:w w:val="105"/>
              </w:rPr>
              <w:t>將建置成圖型資料庫，除可提供之後相關課程可以引用，亦可以提供其他老師使用。除此之外，也將</w:t>
            </w:r>
            <w:r w:rsidRPr="006C5D07">
              <w:rPr>
                <w:rFonts w:eastAsia="標楷體" w:hint="eastAsia"/>
              </w:rPr>
              <w:t>以</w:t>
            </w:r>
            <w:r w:rsidRPr="006C5D07">
              <w:rPr>
                <w:rFonts w:eastAsia="標楷體"/>
                <w:bCs/>
                <w:shd w:val="clear" w:color="auto" w:fill="FFFFFF"/>
              </w:rPr>
              <w:t>Microsoft Visio</w:t>
            </w:r>
            <w:r w:rsidRPr="006C5D07">
              <w:rPr>
                <w:rFonts w:eastAsia="標楷體" w:hint="eastAsia"/>
                <w:shd w:val="clear" w:color="auto" w:fill="FFFFFF"/>
              </w:rPr>
              <w:t xml:space="preserve"> </w:t>
            </w:r>
            <w:r w:rsidRPr="006C5D07">
              <w:rPr>
                <w:rFonts w:eastAsia="標楷體" w:hint="eastAsia"/>
                <w:shd w:val="clear" w:color="auto" w:fill="FFFFFF"/>
              </w:rPr>
              <w:t>作為輔助教學軟體</w:t>
            </w:r>
            <w:r w:rsidRPr="006C5D07">
              <w:rPr>
                <w:rFonts w:eastAsia="標楷體" w:hint="eastAsia"/>
                <w:shd w:val="clear" w:color="auto" w:fill="FFFFFF"/>
              </w:rPr>
              <w:t>(</w:t>
            </w:r>
            <w:r w:rsidRPr="006C5D07">
              <w:rPr>
                <w:rFonts w:eastAsia="標楷體" w:hint="eastAsia"/>
                <w:shd w:val="clear" w:color="auto" w:fill="FFFFFF"/>
              </w:rPr>
              <w:t>學校自有軟體</w:t>
            </w:r>
            <w:r w:rsidRPr="006C5D07">
              <w:rPr>
                <w:rFonts w:eastAsia="標楷體" w:hint="eastAsia"/>
                <w:shd w:val="clear" w:color="auto" w:fill="FFFFFF"/>
              </w:rPr>
              <w:t>)</w:t>
            </w:r>
            <w:r w:rsidRPr="006C5D07">
              <w:rPr>
                <w:rFonts w:eastAsia="標楷體" w:hint="eastAsia"/>
                <w:shd w:val="clear" w:color="auto" w:fill="FFFFFF"/>
              </w:rPr>
              <w:t>，</w:t>
            </w:r>
            <w:r w:rsidRPr="006C5D07">
              <w:rPr>
                <w:rFonts w:eastAsia="標楷體"/>
                <w:shd w:val="clear" w:color="auto" w:fill="FFFFFF"/>
              </w:rPr>
              <w:t>使用</w:t>
            </w:r>
            <w:r w:rsidRPr="000D27D8">
              <w:rPr>
                <w:rStyle w:val="ae"/>
                <w:rFonts w:eastAsia="標楷體"/>
                <w:i w:val="0"/>
                <w:shd w:val="clear" w:color="auto" w:fill="FFFFFF"/>
              </w:rPr>
              <w:t>Visio</w:t>
            </w:r>
            <w:r w:rsidRPr="006C5D07">
              <w:rPr>
                <w:rFonts w:eastAsia="標楷體"/>
                <w:shd w:val="clear" w:color="auto" w:fill="FFFFFF"/>
              </w:rPr>
              <w:t>建立電</w:t>
            </w:r>
            <w:r w:rsidRPr="006C5D07">
              <w:rPr>
                <w:rFonts w:eastAsia="標楷體" w:hint="eastAsia"/>
                <w:shd w:val="clear" w:color="auto" w:fill="FFFFFF"/>
              </w:rPr>
              <w:t>機</w:t>
            </w:r>
            <w:r w:rsidRPr="006C5D07">
              <w:rPr>
                <w:rFonts w:eastAsia="標楷體"/>
                <w:shd w:val="clear" w:color="auto" w:fill="FFFFFF"/>
              </w:rPr>
              <w:t>工程圖表，包括基本電力、</w:t>
            </w:r>
            <w:r w:rsidRPr="006C5D07">
              <w:rPr>
                <w:rFonts w:eastAsia="標楷體" w:hint="eastAsia"/>
                <w:shd w:val="clear" w:color="auto" w:fill="FFFFFF"/>
              </w:rPr>
              <w:t>元件、</w:t>
            </w:r>
            <w:r w:rsidRPr="006C5D07">
              <w:rPr>
                <w:rFonts w:eastAsia="標楷體"/>
                <w:shd w:val="clear" w:color="auto" w:fill="FFFFFF"/>
              </w:rPr>
              <w:t>回路和邏輯、系統等。</w:t>
            </w:r>
            <w:r w:rsidRPr="006C5D07">
              <w:rPr>
                <w:rFonts w:eastAsia="標楷體" w:hint="eastAsia"/>
                <w:shd w:val="clear" w:color="auto" w:fill="FFFFFF"/>
              </w:rPr>
              <w:t>只要</w:t>
            </w:r>
            <w:r w:rsidRPr="006C5D07">
              <w:rPr>
                <w:rFonts w:eastAsia="標楷體"/>
                <w:shd w:val="clear" w:color="auto" w:fill="FFFFFF"/>
              </w:rPr>
              <w:t>將電子</w:t>
            </w:r>
            <w:r w:rsidRPr="000D27D8">
              <w:rPr>
                <w:rStyle w:val="ae"/>
                <w:rFonts w:eastAsia="標楷體"/>
                <w:i w:val="0"/>
                <w:shd w:val="clear" w:color="auto" w:fill="FFFFFF"/>
              </w:rPr>
              <w:t>元件</w:t>
            </w:r>
            <w:r w:rsidRPr="006C5D07">
              <w:rPr>
                <w:rFonts w:eastAsia="標楷體"/>
                <w:shd w:val="clear" w:color="auto" w:fill="FFFFFF"/>
              </w:rPr>
              <w:t>圖形拖曳到繪圖頁面上</w:t>
            </w:r>
            <w:r w:rsidRPr="006C5D07">
              <w:rPr>
                <w:rFonts w:eastAsia="標楷體" w:hint="eastAsia"/>
                <w:shd w:val="clear" w:color="auto" w:fill="FFFFFF"/>
              </w:rPr>
              <w:t>即可</w:t>
            </w:r>
            <w:r w:rsidRPr="006C5D07">
              <w:rPr>
                <w:rFonts w:eastAsia="標楷體"/>
                <w:shd w:val="clear" w:color="auto" w:fill="FFFFFF"/>
              </w:rPr>
              <w:t>。</w:t>
            </w:r>
            <w:r w:rsidRPr="006C5D07">
              <w:rPr>
                <w:rFonts w:eastAsia="標楷體" w:hint="eastAsia"/>
                <w:shd w:val="clear" w:color="auto" w:fill="FFFFFF"/>
              </w:rPr>
              <w:t>以概念圖圖像引導學生學習</w:t>
            </w:r>
            <w:r w:rsidRPr="006C5D07">
              <w:rPr>
                <w:rFonts w:eastAsia="標楷體" w:hint="eastAsia"/>
              </w:rPr>
              <w:t>，</w:t>
            </w:r>
            <w:r w:rsidRPr="006C5D07">
              <w:rPr>
                <w:rFonts w:eastAsia="標楷體" w:hint="eastAsia"/>
                <w:shd w:val="clear" w:color="auto" w:fill="FFFFFF"/>
              </w:rPr>
              <w:t>指導學生善用數位工具，</w:t>
            </w:r>
            <w:r w:rsidRPr="006C5D07">
              <w:rPr>
                <w:rFonts w:eastAsia="標楷體" w:hint="eastAsia"/>
              </w:rPr>
              <w:t>強化其大腦記憶。同時</w:t>
            </w:r>
            <w:r w:rsidRPr="006C5D07">
              <w:rPr>
                <w:rFonts w:eastAsia="標楷體" w:hint="eastAsia"/>
                <w:w w:val="105"/>
              </w:rPr>
              <w:t>也將建置</w:t>
            </w:r>
            <w:r w:rsidRPr="006C5D07">
              <w:rPr>
                <w:rFonts w:eastAsia="標楷體" w:hint="eastAsia"/>
                <w:w w:val="105"/>
              </w:rPr>
              <w:t>Ka</w:t>
            </w:r>
            <w:r w:rsidRPr="006C5D07">
              <w:rPr>
                <w:rFonts w:eastAsia="標楷體"/>
                <w:w w:val="105"/>
              </w:rPr>
              <w:t>hoot</w:t>
            </w:r>
            <w:r w:rsidRPr="006C5D07">
              <w:rPr>
                <w:rFonts w:eastAsia="標楷體" w:hint="eastAsia"/>
                <w:w w:val="105"/>
              </w:rPr>
              <w:t>現場及時互動題庫，提升學生學習興趣。</w:t>
            </w:r>
          </w:p>
          <w:p w:rsidR="000D27D8" w:rsidRPr="000D27D8" w:rsidRDefault="000D27D8" w:rsidP="00AE7D9D">
            <w:pPr>
              <w:pStyle w:val="ad"/>
              <w:numPr>
                <w:ilvl w:val="0"/>
                <w:numId w:val="26"/>
              </w:numPr>
              <w:suppressAutoHyphens w:val="0"/>
              <w:overflowPunct w:val="0"/>
              <w:ind w:leftChars="0"/>
              <w:jc w:val="both"/>
              <w:rPr>
                <w:rFonts w:asciiTheme="minorEastAsia" w:eastAsiaTheme="minorEastAsia" w:hAnsiTheme="minorEastAsia"/>
                <w:b/>
                <w:kern w:val="2"/>
                <w:sz w:val="28"/>
                <w:lang w:eastAsia="zh-TW"/>
              </w:rPr>
            </w:pPr>
            <w:r w:rsidRPr="006C5D07">
              <w:rPr>
                <w:rFonts w:eastAsia="標楷體" w:hint="eastAsia"/>
              </w:rPr>
              <w:t>進行多元評量</w:t>
            </w:r>
            <w:r w:rsidRPr="006C5D07">
              <w:rPr>
                <w:rFonts w:eastAsia="標楷體"/>
              </w:rPr>
              <w:t>，以成就測驗測量其所學知識，以形成性評量探究學生的學習態度，以實地觀察探究學生技能的發展。</w:t>
            </w:r>
          </w:p>
          <w:p w:rsidR="000D27D8" w:rsidRPr="000D27D8" w:rsidRDefault="000D27D8" w:rsidP="000D27D8">
            <w:pPr>
              <w:pStyle w:val="ad"/>
              <w:numPr>
                <w:ilvl w:val="0"/>
                <w:numId w:val="26"/>
              </w:numPr>
              <w:suppressAutoHyphens w:val="0"/>
              <w:overflowPunct w:val="0"/>
              <w:ind w:leftChars="0"/>
              <w:jc w:val="both"/>
              <w:rPr>
                <w:rFonts w:asciiTheme="minorEastAsia" w:eastAsiaTheme="minorEastAsia" w:hAnsiTheme="minorEastAsia"/>
                <w:b/>
                <w:kern w:val="2"/>
                <w:sz w:val="28"/>
                <w:lang w:eastAsia="zh-TW"/>
              </w:rPr>
            </w:pPr>
            <w:r>
              <w:rPr>
                <w:rFonts w:eastAsia="標楷體" w:hint="eastAsia"/>
                <w:kern w:val="0"/>
              </w:rPr>
              <w:t>所建置的課程模組擴散至私立科技大學機械工程系</w:t>
            </w:r>
            <w:r>
              <w:rPr>
                <w:rFonts w:eastAsia="標楷體" w:hint="eastAsia"/>
                <w:kern w:val="0"/>
                <w:lang w:eastAsia="zh-TW"/>
              </w:rPr>
              <w:t>電機學</w:t>
            </w:r>
            <w:r>
              <w:rPr>
                <w:rFonts w:eastAsia="標楷體" w:hint="eastAsia"/>
                <w:kern w:val="0"/>
              </w:rPr>
              <w:t>系列相關課程之可行性，所發展之課程模式，是否具有應用的擴散性。</w:t>
            </w:r>
          </w:p>
        </w:tc>
      </w:tr>
      <w:tr w:rsidR="001B320F" w:rsidRPr="004C701E" w:rsidTr="000B38DB">
        <w:trPr>
          <w:trHeight w:val="412"/>
          <w:jc w:val="center"/>
        </w:trPr>
        <w:tc>
          <w:tcPr>
            <w:tcW w:w="9214" w:type="dxa"/>
            <w:gridSpan w:val="4"/>
            <w:shd w:val="clear" w:color="auto" w:fill="BFBFBF"/>
          </w:tcPr>
          <w:p w:rsidR="001B320F" w:rsidRPr="004C701E" w:rsidRDefault="001B320F" w:rsidP="000B38DB">
            <w:pPr>
              <w:suppressAutoHyphens w:val="0"/>
              <w:snapToGrid w:val="0"/>
              <w:jc w:val="center"/>
              <w:rPr>
                <w:rFonts w:eastAsia="標楷體"/>
                <w:b/>
                <w:kern w:val="2"/>
                <w:lang w:eastAsia="zh-TW"/>
              </w:rPr>
            </w:pPr>
            <w:r w:rsidRPr="004C701E">
              <w:rPr>
                <w:rFonts w:eastAsia="標楷體" w:hint="eastAsia"/>
                <w:b/>
                <w:kern w:val="2"/>
                <w:lang w:eastAsia="zh-TW"/>
              </w:rPr>
              <w:t>活動照片</w:t>
            </w:r>
          </w:p>
        </w:tc>
      </w:tr>
      <w:tr w:rsidR="003E152D" w:rsidRPr="004C701E" w:rsidTr="003E152D">
        <w:trPr>
          <w:trHeight w:val="660"/>
          <w:jc w:val="center"/>
        </w:trPr>
        <w:tc>
          <w:tcPr>
            <w:tcW w:w="4607" w:type="dxa"/>
            <w:gridSpan w:val="2"/>
            <w:vAlign w:val="center"/>
          </w:tcPr>
          <w:p w:rsidR="0010205E" w:rsidRDefault="0010205E" w:rsidP="0010205E">
            <w:pPr>
              <w:suppressAutoHyphens w:val="0"/>
              <w:snapToGrid w:val="0"/>
              <w:jc w:val="center"/>
              <w:rPr>
                <w:rFonts w:eastAsia="標楷體" w:cs="Arial"/>
                <w:kern w:val="2"/>
                <w:lang w:eastAsia="zh-TW"/>
              </w:rPr>
            </w:pPr>
            <w:r w:rsidRPr="0010205E">
              <w:rPr>
                <w:rFonts w:eastAsia="標楷體" w:cs="Arial"/>
                <w:noProof/>
                <w:kern w:val="2"/>
                <w:lang w:eastAsia="zh-TW"/>
              </w:rPr>
              <w:drawing>
                <wp:inline distT="0" distB="0" distL="0" distR="0" wp14:anchorId="1248D7F6" wp14:editId="0F91AE2B">
                  <wp:extent cx="2445703" cy="1834277"/>
                  <wp:effectExtent l="0" t="0" r="0" b="0"/>
                  <wp:docPr id="2" name="圖片 2" descr="F:\Class\電機學\1111\電機學與實習\電機學與實習1111\創新教學\C83F2F76-E0FE-4E06-BC9F-9BB2A8868A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ass\電機學\1111\電機學與實習\電機學與實習1111\創新教學\C83F2F76-E0FE-4E06-BC9F-9BB2A8868A0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5013" cy="1856260"/>
                          </a:xfrm>
                          <a:prstGeom prst="rect">
                            <a:avLst/>
                          </a:prstGeom>
                          <a:noFill/>
                          <a:ln>
                            <a:noFill/>
                          </a:ln>
                        </pic:spPr>
                      </pic:pic>
                    </a:graphicData>
                  </a:graphic>
                </wp:inline>
              </w:drawing>
            </w:r>
          </w:p>
          <w:p w:rsidR="001B320F" w:rsidRPr="004C701E" w:rsidRDefault="001B320F" w:rsidP="0010205E">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kern w:val="2"/>
                <w:lang w:eastAsia="zh-TW"/>
              </w:rPr>
              <w:t>1</w:t>
            </w:r>
            <w:r w:rsidRPr="004C701E">
              <w:rPr>
                <w:rFonts w:eastAsia="標楷體" w:cs="Arial"/>
                <w:kern w:val="2"/>
                <w:lang w:eastAsia="zh-TW"/>
              </w:rPr>
              <w:t>：</w:t>
            </w:r>
            <w:r w:rsidR="0010205E">
              <w:rPr>
                <w:rFonts w:eastAsia="標楷體" w:cs="Arial" w:hint="eastAsia"/>
                <w:kern w:val="2"/>
                <w:lang w:eastAsia="zh-TW"/>
              </w:rPr>
              <w:t>個別指導學生使用</w:t>
            </w:r>
            <w:r w:rsidR="0010205E">
              <w:rPr>
                <w:rFonts w:eastAsia="標楷體" w:cs="Arial" w:hint="eastAsia"/>
                <w:kern w:val="2"/>
                <w:lang w:eastAsia="zh-TW"/>
              </w:rPr>
              <w:t>V</w:t>
            </w:r>
            <w:r w:rsidR="0010205E">
              <w:rPr>
                <w:rFonts w:eastAsia="標楷體" w:cs="Arial"/>
                <w:kern w:val="2"/>
                <w:lang w:eastAsia="zh-TW"/>
              </w:rPr>
              <w:t>isio</w:t>
            </w:r>
            <w:r w:rsidR="0010205E">
              <w:rPr>
                <w:rFonts w:eastAsia="標楷體" w:cs="Arial" w:hint="eastAsia"/>
                <w:kern w:val="2"/>
                <w:lang w:eastAsia="zh-TW"/>
              </w:rPr>
              <w:t>畫電路圖</w:t>
            </w:r>
          </w:p>
        </w:tc>
        <w:tc>
          <w:tcPr>
            <w:tcW w:w="4607" w:type="dxa"/>
            <w:gridSpan w:val="2"/>
            <w:vAlign w:val="center"/>
          </w:tcPr>
          <w:p w:rsidR="0010205E" w:rsidRDefault="0010205E" w:rsidP="000B38DB">
            <w:pPr>
              <w:suppressAutoHyphens w:val="0"/>
              <w:snapToGrid w:val="0"/>
              <w:jc w:val="center"/>
              <w:rPr>
                <w:rFonts w:eastAsia="標楷體" w:cs="Arial"/>
                <w:kern w:val="2"/>
                <w:lang w:eastAsia="zh-TW"/>
              </w:rPr>
            </w:pPr>
            <w:r w:rsidRPr="0010205E">
              <w:rPr>
                <w:rFonts w:eastAsia="標楷體" w:cs="Arial"/>
                <w:noProof/>
                <w:kern w:val="2"/>
                <w:lang w:eastAsia="zh-TW"/>
              </w:rPr>
              <w:drawing>
                <wp:inline distT="0" distB="0" distL="0" distR="0" wp14:anchorId="62D36B21" wp14:editId="63C1C414">
                  <wp:extent cx="2476500" cy="1857375"/>
                  <wp:effectExtent l="0" t="0" r="0" b="9525"/>
                  <wp:docPr id="3" name="圖片 3" descr="F:\Class\電機學\1111\電機學與實習\電機學與實習1111\創新教學\15437683-FA9E-47F7-9194-54470323FA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lass\電機學\1111\電機學與實習\電機學與實習1111\創新教學\15437683-FA9E-47F7-9194-54470323FAA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0314" cy="1860236"/>
                          </a:xfrm>
                          <a:prstGeom prst="rect">
                            <a:avLst/>
                          </a:prstGeom>
                          <a:noFill/>
                          <a:ln>
                            <a:noFill/>
                          </a:ln>
                        </pic:spPr>
                      </pic:pic>
                    </a:graphicData>
                  </a:graphic>
                </wp:inline>
              </w:drawing>
            </w:r>
          </w:p>
          <w:p w:rsidR="001B320F" w:rsidRPr="004C701E" w:rsidRDefault="001B320F" w:rsidP="0010205E">
            <w:pPr>
              <w:suppressAutoHyphens w:val="0"/>
              <w:snapToGrid w:val="0"/>
              <w:jc w:val="center"/>
              <w:rPr>
                <w:rFonts w:eastAsia="標楷體"/>
                <w:b/>
                <w:kern w:val="2"/>
                <w:lang w:eastAsia="zh-TW"/>
              </w:rPr>
            </w:pPr>
            <w:r w:rsidRPr="004C701E">
              <w:rPr>
                <w:rFonts w:eastAsia="標楷體" w:cs="Arial"/>
                <w:kern w:val="2"/>
                <w:lang w:eastAsia="zh-TW"/>
              </w:rPr>
              <w:t>圖</w:t>
            </w:r>
            <w:r w:rsidRPr="004C701E">
              <w:rPr>
                <w:rFonts w:eastAsia="標楷體" w:cs="Arial" w:hint="eastAsia"/>
                <w:kern w:val="2"/>
                <w:lang w:eastAsia="zh-TW"/>
              </w:rPr>
              <w:t>2</w:t>
            </w:r>
            <w:r w:rsidRPr="004C701E">
              <w:rPr>
                <w:rFonts w:eastAsia="標楷體" w:cs="Arial"/>
                <w:kern w:val="2"/>
                <w:lang w:eastAsia="zh-TW"/>
              </w:rPr>
              <w:t>：</w:t>
            </w:r>
            <w:r w:rsidR="0010205E">
              <w:rPr>
                <w:rFonts w:eastAsia="標楷體" w:cs="Arial" w:hint="eastAsia"/>
                <w:kern w:val="2"/>
                <w:lang w:eastAsia="zh-TW"/>
              </w:rPr>
              <w:t>學生自</w:t>
            </w:r>
            <w:r w:rsidR="002E5C36">
              <w:rPr>
                <w:rFonts w:eastAsia="標楷體" w:cs="Arial" w:hint="eastAsia"/>
                <w:kern w:val="2"/>
                <w:lang w:eastAsia="zh-TW"/>
              </w:rPr>
              <w:t>主</w:t>
            </w:r>
            <w:r w:rsidR="0010205E">
              <w:rPr>
                <w:rFonts w:eastAsia="標楷體" w:cs="Arial" w:hint="eastAsia"/>
                <w:kern w:val="2"/>
                <w:lang w:eastAsia="zh-TW"/>
              </w:rPr>
              <w:t>學習</w:t>
            </w:r>
            <w:r w:rsidR="0010205E">
              <w:rPr>
                <w:rFonts w:eastAsia="標楷體" w:cs="Arial" w:hint="eastAsia"/>
                <w:kern w:val="2"/>
                <w:lang w:eastAsia="zh-TW"/>
              </w:rPr>
              <w:t>V</w:t>
            </w:r>
            <w:r w:rsidR="0010205E">
              <w:rPr>
                <w:rFonts w:eastAsia="標楷體" w:cs="Arial"/>
                <w:kern w:val="2"/>
                <w:lang w:eastAsia="zh-TW"/>
              </w:rPr>
              <w:t>isio</w:t>
            </w:r>
            <w:r w:rsidR="0010205E">
              <w:rPr>
                <w:rFonts w:eastAsia="標楷體" w:cs="Arial" w:hint="eastAsia"/>
                <w:kern w:val="2"/>
                <w:lang w:eastAsia="zh-TW"/>
              </w:rPr>
              <w:t>畫電路圖</w:t>
            </w:r>
          </w:p>
        </w:tc>
      </w:tr>
      <w:tr w:rsidR="003E152D" w:rsidRPr="004C701E" w:rsidTr="003E152D">
        <w:trPr>
          <w:trHeight w:val="660"/>
          <w:jc w:val="center"/>
        </w:trPr>
        <w:tc>
          <w:tcPr>
            <w:tcW w:w="4607" w:type="dxa"/>
            <w:gridSpan w:val="2"/>
            <w:vAlign w:val="center"/>
          </w:tcPr>
          <w:p w:rsidR="0010205E" w:rsidRDefault="0010205E" w:rsidP="000B38DB">
            <w:pPr>
              <w:suppressAutoHyphens w:val="0"/>
              <w:snapToGrid w:val="0"/>
              <w:jc w:val="center"/>
              <w:rPr>
                <w:rFonts w:eastAsia="標楷體" w:cs="Arial"/>
                <w:noProof/>
                <w:kern w:val="2"/>
                <w:lang w:eastAsia="zh-TW"/>
              </w:rPr>
            </w:pPr>
            <w:r w:rsidRPr="0010205E">
              <w:rPr>
                <w:rFonts w:eastAsia="標楷體" w:cs="Arial"/>
                <w:noProof/>
                <w:kern w:val="2"/>
                <w:lang w:eastAsia="zh-TW"/>
              </w:rPr>
              <w:drawing>
                <wp:inline distT="0" distB="0" distL="0" distR="0" wp14:anchorId="1DFECC0D" wp14:editId="52E6D694">
                  <wp:extent cx="2535872" cy="1901306"/>
                  <wp:effectExtent l="0" t="0" r="0" b="3810"/>
                  <wp:docPr id="4" name="圖片 4" descr="F:\Class\電機學\1111\電機學與實習\電機學與實習1111\創新教學\71436C99-FD81-4597-AFCC-4776CAB31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lass\電機學\1111\電機學與實習\電機學與實習1111\創新教學\71436C99-FD81-4597-AFCC-4776CAB3144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313" cy="1913633"/>
                          </a:xfrm>
                          <a:prstGeom prst="rect">
                            <a:avLst/>
                          </a:prstGeom>
                          <a:noFill/>
                          <a:ln>
                            <a:noFill/>
                          </a:ln>
                        </pic:spPr>
                      </pic:pic>
                    </a:graphicData>
                  </a:graphic>
                </wp:inline>
              </w:drawing>
            </w:r>
          </w:p>
          <w:p w:rsidR="001B320F" w:rsidRPr="004C701E" w:rsidRDefault="002E5C36" w:rsidP="002E5C36">
            <w:pPr>
              <w:suppressAutoHyphens w:val="0"/>
              <w:snapToGrid w:val="0"/>
              <w:jc w:val="center"/>
              <w:rPr>
                <w:rFonts w:eastAsia="標楷體"/>
                <w:kern w:val="2"/>
                <w:lang w:eastAsia="zh-TW"/>
              </w:rPr>
            </w:pPr>
            <w:r w:rsidRPr="004C701E">
              <w:rPr>
                <w:rFonts w:eastAsia="標楷體" w:cs="Arial"/>
                <w:kern w:val="2"/>
                <w:lang w:eastAsia="zh-TW"/>
              </w:rPr>
              <w:t>圖</w:t>
            </w:r>
            <w:r>
              <w:rPr>
                <w:rFonts w:eastAsia="標楷體" w:cs="Arial" w:hint="eastAsia"/>
                <w:kern w:val="2"/>
                <w:lang w:eastAsia="zh-TW"/>
              </w:rPr>
              <w:t>3</w:t>
            </w:r>
            <w:r w:rsidRPr="004C701E">
              <w:rPr>
                <w:rFonts w:eastAsia="標楷體" w:cs="Arial"/>
                <w:kern w:val="2"/>
                <w:lang w:eastAsia="zh-TW"/>
              </w:rPr>
              <w:t>：</w:t>
            </w:r>
            <w:r>
              <w:rPr>
                <w:rFonts w:eastAsia="標楷體" w:cs="Arial" w:hint="eastAsia"/>
                <w:kern w:val="2"/>
                <w:lang w:eastAsia="zh-TW"/>
              </w:rPr>
              <w:t>學生自主學習電路配線</w:t>
            </w:r>
          </w:p>
        </w:tc>
        <w:tc>
          <w:tcPr>
            <w:tcW w:w="4607" w:type="dxa"/>
            <w:gridSpan w:val="2"/>
            <w:vAlign w:val="center"/>
          </w:tcPr>
          <w:p w:rsidR="003E152D" w:rsidRDefault="003E152D" w:rsidP="000B38DB">
            <w:pPr>
              <w:suppressAutoHyphens w:val="0"/>
              <w:snapToGrid w:val="0"/>
              <w:jc w:val="center"/>
              <w:rPr>
                <w:rFonts w:eastAsia="標楷體" w:cs="Arial"/>
                <w:kern w:val="2"/>
                <w:lang w:eastAsia="zh-TW"/>
              </w:rPr>
            </w:pPr>
            <w:r w:rsidRPr="003E152D">
              <w:rPr>
                <w:rFonts w:eastAsia="標楷體" w:cs="Arial"/>
                <w:noProof/>
                <w:kern w:val="2"/>
                <w:lang w:eastAsia="zh-TW"/>
              </w:rPr>
              <w:drawing>
                <wp:inline distT="0" distB="0" distL="0" distR="0">
                  <wp:extent cx="2472015" cy="1853565"/>
                  <wp:effectExtent l="0" t="0" r="5080" b="0"/>
                  <wp:docPr id="5" name="圖片 5" descr="F:\Class\電機學\1111\電機學與實習\電機學與實習1111\創新教學\86EC8108-201E-47F5-821D-B176EB7765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lass\電機學\1111\電機學與實習\電機學與實習1111\創新教學\86EC8108-201E-47F5-821D-B176EB7765C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8078" cy="1865609"/>
                          </a:xfrm>
                          <a:prstGeom prst="rect">
                            <a:avLst/>
                          </a:prstGeom>
                          <a:noFill/>
                          <a:ln>
                            <a:noFill/>
                          </a:ln>
                        </pic:spPr>
                      </pic:pic>
                    </a:graphicData>
                  </a:graphic>
                </wp:inline>
              </w:drawing>
            </w:r>
          </w:p>
          <w:p w:rsidR="001B320F" w:rsidRPr="004C701E" w:rsidRDefault="001B320F" w:rsidP="000B38DB">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hint="eastAsia"/>
                <w:kern w:val="2"/>
                <w:lang w:eastAsia="zh-TW"/>
              </w:rPr>
              <w:t>4</w:t>
            </w:r>
            <w:r w:rsidRPr="004C701E">
              <w:rPr>
                <w:rFonts w:eastAsia="標楷體" w:cs="Arial"/>
                <w:kern w:val="2"/>
                <w:lang w:eastAsia="zh-TW"/>
              </w:rPr>
              <w:t>：</w:t>
            </w:r>
            <w:r w:rsidR="002E5C36">
              <w:rPr>
                <w:rFonts w:eastAsia="標楷體" w:cs="Arial" w:hint="eastAsia"/>
                <w:kern w:val="2"/>
                <w:lang w:eastAsia="zh-TW"/>
              </w:rPr>
              <w:t>學生自主學習電路配線</w:t>
            </w:r>
          </w:p>
        </w:tc>
      </w:tr>
      <w:tr w:rsidR="003E152D" w:rsidRPr="004C701E" w:rsidTr="003E152D">
        <w:trPr>
          <w:trHeight w:val="660"/>
          <w:jc w:val="center"/>
        </w:trPr>
        <w:tc>
          <w:tcPr>
            <w:tcW w:w="4607" w:type="dxa"/>
            <w:gridSpan w:val="2"/>
            <w:tcBorders>
              <w:bottom w:val="single" w:sz="6" w:space="0" w:color="auto"/>
            </w:tcBorders>
            <w:vAlign w:val="center"/>
          </w:tcPr>
          <w:p w:rsidR="003E152D" w:rsidRDefault="003E152D" w:rsidP="000B38DB">
            <w:pPr>
              <w:suppressAutoHyphens w:val="0"/>
              <w:snapToGrid w:val="0"/>
              <w:jc w:val="center"/>
              <w:rPr>
                <w:rFonts w:eastAsia="標楷體" w:cs="Arial"/>
                <w:kern w:val="2"/>
                <w:lang w:eastAsia="zh-TW"/>
              </w:rPr>
            </w:pPr>
            <w:r w:rsidRPr="003E152D">
              <w:rPr>
                <w:rFonts w:eastAsia="標楷體" w:cs="Arial"/>
                <w:noProof/>
                <w:kern w:val="2"/>
                <w:lang w:eastAsia="zh-TW"/>
              </w:rPr>
              <w:lastRenderedPageBreak/>
              <w:drawing>
                <wp:inline distT="0" distB="0" distL="0" distR="0">
                  <wp:extent cx="2562225" cy="1922420"/>
                  <wp:effectExtent l="0" t="0" r="0" b="1905"/>
                  <wp:docPr id="6" name="圖片 6" descr="F:\Class\電機學\1111\電機學與實習\電機學與實習1111\創新教學\6CFE4099-BBAB-4A29-8117-CD3A5473F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lass\電機學\1111\電機學與實習\電機學與實習1111\創新教學\6CFE4099-BBAB-4A29-8117-CD3A5473F1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3543" cy="1923409"/>
                          </a:xfrm>
                          <a:prstGeom prst="rect">
                            <a:avLst/>
                          </a:prstGeom>
                          <a:noFill/>
                          <a:ln>
                            <a:noFill/>
                          </a:ln>
                        </pic:spPr>
                      </pic:pic>
                    </a:graphicData>
                  </a:graphic>
                </wp:inline>
              </w:drawing>
            </w:r>
          </w:p>
          <w:p w:rsidR="001B320F" w:rsidRPr="004C701E" w:rsidRDefault="001B320F" w:rsidP="000B38DB">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hint="eastAsia"/>
                <w:kern w:val="2"/>
                <w:lang w:eastAsia="zh-TW"/>
              </w:rPr>
              <w:t>5</w:t>
            </w:r>
            <w:r w:rsidRPr="004C701E">
              <w:rPr>
                <w:rFonts w:eastAsia="標楷體" w:cs="Arial"/>
                <w:kern w:val="2"/>
                <w:lang w:eastAsia="zh-TW"/>
              </w:rPr>
              <w:t>：</w:t>
            </w:r>
            <w:r w:rsidR="002E5C36">
              <w:rPr>
                <w:rFonts w:eastAsia="標楷體" w:cs="Arial" w:hint="eastAsia"/>
                <w:kern w:val="2"/>
                <w:lang w:eastAsia="zh-TW"/>
              </w:rPr>
              <w:t>學生自主學習電路配線</w:t>
            </w:r>
          </w:p>
        </w:tc>
        <w:tc>
          <w:tcPr>
            <w:tcW w:w="4607" w:type="dxa"/>
            <w:gridSpan w:val="2"/>
            <w:tcBorders>
              <w:bottom w:val="single" w:sz="6" w:space="0" w:color="auto"/>
            </w:tcBorders>
            <w:vAlign w:val="center"/>
          </w:tcPr>
          <w:p w:rsidR="003E152D" w:rsidRDefault="003E152D" w:rsidP="000B38DB">
            <w:pPr>
              <w:suppressAutoHyphens w:val="0"/>
              <w:snapToGrid w:val="0"/>
              <w:jc w:val="center"/>
              <w:rPr>
                <w:rFonts w:eastAsia="標楷體" w:cs="Arial"/>
                <w:kern w:val="2"/>
                <w:lang w:eastAsia="zh-TW"/>
              </w:rPr>
            </w:pPr>
            <w:r w:rsidRPr="003E152D">
              <w:rPr>
                <w:rFonts w:eastAsia="標楷體" w:cs="Arial"/>
                <w:noProof/>
                <w:kern w:val="2"/>
                <w:lang w:eastAsia="zh-TW"/>
              </w:rPr>
              <w:drawing>
                <wp:inline distT="0" distB="0" distL="0" distR="0">
                  <wp:extent cx="2509837" cy="1883555"/>
                  <wp:effectExtent l="0" t="0" r="5080" b="2540"/>
                  <wp:docPr id="7" name="圖片 7" descr="F:\Class\電機學\1111\電機學與實習\電機學與實習1111\創新教學\EC72D1EB-4FC2-4D1B-AC95-45C0721DB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lass\電機學\1111\電機學與實習\電機學與實習1111\創新教學\EC72D1EB-4FC2-4D1B-AC95-45C0721DB58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336" cy="1891434"/>
                          </a:xfrm>
                          <a:prstGeom prst="rect">
                            <a:avLst/>
                          </a:prstGeom>
                          <a:noFill/>
                          <a:ln>
                            <a:noFill/>
                          </a:ln>
                        </pic:spPr>
                      </pic:pic>
                    </a:graphicData>
                  </a:graphic>
                </wp:inline>
              </w:drawing>
            </w:r>
          </w:p>
          <w:p w:rsidR="001B320F" w:rsidRPr="004C701E" w:rsidRDefault="001B320F" w:rsidP="000B38DB">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hint="eastAsia"/>
                <w:kern w:val="2"/>
                <w:lang w:eastAsia="zh-TW"/>
              </w:rPr>
              <w:t>6</w:t>
            </w:r>
            <w:r w:rsidRPr="004C701E">
              <w:rPr>
                <w:rFonts w:eastAsia="標楷體" w:cs="Arial"/>
                <w:kern w:val="2"/>
                <w:lang w:eastAsia="zh-TW"/>
              </w:rPr>
              <w:t>：</w:t>
            </w:r>
            <w:r w:rsidR="002E5C36">
              <w:rPr>
                <w:rFonts w:eastAsia="標楷體" w:cs="Arial" w:hint="eastAsia"/>
                <w:kern w:val="2"/>
                <w:lang w:eastAsia="zh-TW"/>
              </w:rPr>
              <w:t>學生自主學習電路配線</w:t>
            </w:r>
          </w:p>
        </w:tc>
      </w:tr>
      <w:tr w:rsidR="001B320F" w:rsidRPr="004C701E" w:rsidTr="000B38DB">
        <w:trPr>
          <w:trHeight w:val="375"/>
          <w:jc w:val="center"/>
        </w:trPr>
        <w:tc>
          <w:tcPr>
            <w:tcW w:w="9214" w:type="dxa"/>
            <w:gridSpan w:val="4"/>
            <w:tcBorders>
              <w:top w:val="single" w:sz="6" w:space="0" w:color="auto"/>
              <w:bottom w:val="nil"/>
            </w:tcBorders>
          </w:tcPr>
          <w:p w:rsidR="001B320F" w:rsidRPr="004C701E" w:rsidRDefault="001B320F" w:rsidP="001B320F">
            <w:pPr>
              <w:numPr>
                <w:ilvl w:val="0"/>
                <w:numId w:val="14"/>
              </w:numPr>
              <w:suppressAutoHyphens w:val="0"/>
              <w:snapToGrid w:val="0"/>
              <w:ind w:left="0" w:firstLine="0"/>
              <w:rPr>
                <w:rFonts w:eastAsia="標楷體"/>
                <w:b/>
                <w:kern w:val="2"/>
                <w:lang w:eastAsia="zh-TW"/>
              </w:rPr>
            </w:pPr>
            <w:r w:rsidRPr="004C701E">
              <w:rPr>
                <w:rFonts w:eastAsia="標楷體"/>
                <w:b/>
                <w:kern w:val="2"/>
                <w:lang w:eastAsia="zh-TW"/>
              </w:rPr>
              <w:t>附件檢核</w:t>
            </w:r>
          </w:p>
        </w:tc>
      </w:tr>
      <w:tr w:rsidR="003E152D" w:rsidRPr="004C701E" w:rsidTr="000B38DB">
        <w:trPr>
          <w:trHeight w:val="2088"/>
          <w:jc w:val="center"/>
        </w:trPr>
        <w:tc>
          <w:tcPr>
            <w:tcW w:w="4607" w:type="dxa"/>
            <w:gridSpan w:val="2"/>
            <w:tcBorders>
              <w:top w:val="nil"/>
              <w:bottom w:val="single" w:sz="12" w:space="0" w:color="auto"/>
              <w:right w:val="nil"/>
            </w:tcBorders>
          </w:tcPr>
          <w:p w:rsidR="001B320F" w:rsidRPr="004C701E" w:rsidRDefault="001B320F" w:rsidP="000B38DB">
            <w:pPr>
              <w:suppressAutoHyphens w:val="0"/>
              <w:snapToGrid w:val="0"/>
              <w:ind w:leftChars="215" w:left="516"/>
              <w:rPr>
                <w:rFonts w:eastAsia="標楷體"/>
                <w:b/>
                <w:kern w:val="2"/>
                <w:lang w:eastAsia="zh-TW"/>
              </w:rPr>
            </w:pPr>
            <w:r w:rsidRPr="004C701E">
              <w:rPr>
                <w:rFonts w:eastAsia="標楷體" w:hint="eastAsia"/>
                <w:b/>
                <w:kern w:val="2"/>
                <w:lang w:eastAsia="zh-TW"/>
              </w:rPr>
              <w:t>□申請表</w:t>
            </w:r>
          </w:p>
          <w:p w:rsidR="001B320F" w:rsidRPr="004C701E" w:rsidRDefault="003E152D" w:rsidP="000B38DB">
            <w:pPr>
              <w:suppressAutoHyphens w:val="0"/>
              <w:snapToGrid w:val="0"/>
              <w:ind w:leftChars="215" w:left="516"/>
              <w:rPr>
                <w:rFonts w:eastAsia="標楷體"/>
                <w:b/>
                <w:kern w:val="2"/>
                <w:lang w:eastAsia="zh-TW"/>
              </w:rPr>
            </w:pPr>
            <w:r>
              <w:rPr>
                <w:rFonts w:ascii="新細明體" w:hAnsi="新細明體" w:hint="eastAsia"/>
                <w:b/>
                <w:kern w:val="2"/>
                <w:lang w:eastAsia="zh-TW"/>
              </w:rPr>
              <w:t>■</w:t>
            </w:r>
            <w:r w:rsidR="001B320F" w:rsidRPr="004C701E">
              <w:rPr>
                <w:rFonts w:eastAsia="標楷體" w:hint="eastAsia"/>
                <w:b/>
                <w:kern w:val="2"/>
                <w:lang w:eastAsia="zh-TW"/>
              </w:rPr>
              <w:t>成果報告</w:t>
            </w:r>
            <w:r w:rsidR="001B320F" w:rsidRPr="004C701E">
              <w:rPr>
                <w:rFonts w:eastAsia="標楷體" w:hint="eastAsia"/>
                <w:b/>
                <w:kern w:val="2"/>
                <w:lang w:eastAsia="zh-TW"/>
              </w:rPr>
              <w:t>(</w:t>
            </w:r>
            <w:r w:rsidR="001B320F" w:rsidRPr="004C701E">
              <w:rPr>
                <w:rFonts w:eastAsia="標楷體" w:hint="eastAsia"/>
                <w:b/>
                <w:kern w:val="2"/>
                <w:lang w:eastAsia="zh-TW"/>
              </w:rPr>
              <w:t>書面</w:t>
            </w:r>
            <w:r w:rsidR="001B320F" w:rsidRPr="004C701E">
              <w:rPr>
                <w:rFonts w:eastAsia="標楷體" w:hint="eastAsia"/>
                <w:b/>
                <w:kern w:val="2"/>
                <w:lang w:eastAsia="zh-TW"/>
              </w:rPr>
              <w:t>)</w:t>
            </w:r>
          </w:p>
          <w:p w:rsidR="001B320F" w:rsidRPr="004C701E" w:rsidRDefault="003E152D" w:rsidP="000B38DB">
            <w:pPr>
              <w:suppressAutoHyphens w:val="0"/>
              <w:snapToGrid w:val="0"/>
              <w:ind w:leftChars="215" w:left="516"/>
              <w:rPr>
                <w:rFonts w:eastAsia="標楷體"/>
                <w:b/>
                <w:kern w:val="2"/>
                <w:lang w:eastAsia="zh-TW"/>
              </w:rPr>
            </w:pPr>
            <w:r>
              <w:rPr>
                <w:rFonts w:ascii="新細明體" w:hAnsi="新細明體" w:hint="eastAsia"/>
                <w:b/>
                <w:kern w:val="2"/>
                <w:lang w:eastAsia="zh-TW"/>
              </w:rPr>
              <w:t>■</w:t>
            </w:r>
            <w:r w:rsidR="001B320F" w:rsidRPr="004C701E">
              <w:rPr>
                <w:rFonts w:eastAsia="標楷體" w:hint="eastAsia"/>
                <w:b/>
                <w:kern w:val="2"/>
                <w:lang w:eastAsia="zh-TW"/>
              </w:rPr>
              <w:t>成果報告</w:t>
            </w:r>
            <w:r w:rsidR="001B320F" w:rsidRPr="004C701E">
              <w:rPr>
                <w:rFonts w:eastAsia="標楷體" w:hint="eastAsia"/>
                <w:b/>
                <w:kern w:val="2"/>
                <w:lang w:eastAsia="zh-TW"/>
              </w:rPr>
              <w:t>(</w:t>
            </w:r>
            <w:r w:rsidR="001B320F" w:rsidRPr="004C701E">
              <w:rPr>
                <w:rFonts w:eastAsia="標楷體" w:hint="eastAsia"/>
                <w:b/>
                <w:kern w:val="2"/>
                <w:lang w:eastAsia="zh-TW"/>
              </w:rPr>
              <w:t>影音</w:t>
            </w:r>
            <w:r w:rsidR="001B320F" w:rsidRPr="004C701E">
              <w:rPr>
                <w:rFonts w:eastAsia="標楷體" w:hint="eastAsia"/>
                <w:b/>
                <w:kern w:val="2"/>
                <w:lang w:eastAsia="zh-TW"/>
              </w:rPr>
              <w:t>)</w:t>
            </w:r>
          </w:p>
          <w:p w:rsidR="001B320F" w:rsidRPr="004C701E" w:rsidRDefault="001B320F" w:rsidP="000B38DB">
            <w:pPr>
              <w:suppressAutoHyphens w:val="0"/>
              <w:snapToGrid w:val="0"/>
              <w:ind w:leftChars="215" w:left="516"/>
              <w:rPr>
                <w:rFonts w:eastAsia="標楷體"/>
                <w:b/>
                <w:kern w:val="2"/>
                <w:lang w:eastAsia="zh-TW"/>
              </w:rPr>
            </w:pPr>
            <w:r w:rsidRPr="004C701E">
              <w:rPr>
                <w:rFonts w:eastAsia="標楷體" w:hint="eastAsia"/>
                <w:b/>
                <w:kern w:val="2"/>
                <w:lang w:eastAsia="zh-TW"/>
              </w:rPr>
              <w:t>□課程教材：講義、投影片</w:t>
            </w:r>
          </w:p>
        </w:tc>
        <w:tc>
          <w:tcPr>
            <w:tcW w:w="4607" w:type="dxa"/>
            <w:gridSpan w:val="2"/>
            <w:tcBorders>
              <w:top w:val="nil"/>
              <w:left w:val="nil"/>
              <w:bottom w:val="single" w:sz="12" w:space="0" w:color="auto"/>
            </w:tcBorders>
          </w:tcPr>
          <w:p w:rsidR="001B320F" w:rsidRDefault="003E152D" w:rsidP="000B38DB">
            <w:pPr>
              <w:suppressAutoHyphens w:val="0"/>
              <w:snapToGrid w:val="0"/>
              <w:rPr>
                <w:rFonts w:eastAsia="標楷體"/>
                <w:b/>
                <w:kern w:val="2"/>
                <w:lang w:eastAsia="zh-TW"/>
              </w:rPr>
            </w:pPr>
            <w:r>
              <w:rPr>
                <w:rFonts w:ascii="新細明體" w:hAnsi="新細明體" w:hint="eastAsia"/>
                <w:b/>
                <w:kern w:val="2"/>
                <w:lang w:eastAsia="zh-TW"/>
              </w:rPr>
              <w:t>■</w:t>
            </w:r>
            <w:r w:rsidR="001B320F" w:rsidRPr="004C701E">
              <w:rPr>
                <w:rFonts w:eastAsia="標楷體" w:hint="eastAsia"/>
                <w:b/>
                <w:kern w:val="2"/>
                <w:lang w:eastAsia="zh-TW"/>
              </w:rPr>
              <w:t>課程回饋意見</w:t>
            </w:r>
            <w:r w:rsidR="001B320F" w:rsidRPr="004C701E">
              <w:rPr>
                <w:rFonts w:eastAsia="標楷體"/>
                <w:b/>
                <w:kern w:val="2"/>
                <w:lang w:eastAsia="zh-TW"/>
              </w:rPr>
              <w:t>表</w:t>
            </w:r>
          </w:p>
          <w:p w:rsidR="001B320F" w:rsidRDefault="003E152D" w:rsidP="000B38DB">
            <w:pPr>
              <w:suppressAutoHyphens w:val="0"/>
              <w:snapToGrid w:val="0"/>
              <w:rPr>
                <w:rFonts w:eastAsia="標楷體"/>
                <w:b/>
                <w:kern w:val="2"/>
                <w:lang w:eastAsia="zh-TW"/>
              </w:rPr>
            </w:pPr>
            <w:r>
              <w:rPr>
                <w:rFonts w:ascii="新細明體" w:hAnsi="新細明體" w:hint="eastAsia"/>
                <w:b/>
                <w:kern w:val="2"/>
                <w:lang w:eastAsia="zh-TW"/>
              </w:rPr>
              <w:t>■</w:t>
            </w:r>
            <w:r w:rsidR="001B320F" w:rsidRPr="004C701E">
              <w:rPr>
                <w:rFonts w:eastAsia="標楷體" w:hint="eastAsia"/>
                <w:b/>
                <w:kern w:val="2"/>
                <w:lang w:eastAsia="zh-TW"/>
              </w:rPr>
              <w:t>回</w:t>
            </w:r>
            <w:r w:rsidR="001B320F" w:rsidRPr="004C701E">
              <w:rPr>
                <w:rFonts w:eastAsia="標楷體"/>
                <w:b/>
                <w:kern w:val="2"/>
                <w:lang w:eastAsia="zh-TW"/>
              </w:rPr>
              <w:t>饋意見分析</w:t>
            </w:r>
          </w:p>
          <w:p w:rsidR="001B320F" w:rsidRPr="004C701E" w:rsidRDefault="001B320F" w:rsidP="000B38DB">
            <w:pPr>
              <w:suppressAutoHyphens w:val="0"/>
              <w:snapToGrid w:val="0"/>
              <w:rPr>
                <w:rFonts w:eastAsia="標楷體"/>
                <w:b/>
                <w:kern w:val="2"/>
                <w:lang w:eastAsia="zh-TW"/>
              </w:rPr>
            </w:pPr>
            <w:r w:rsidRPr="004C701E">
              <w:rPr>
                <w:rFonts w:eastAsia="標楷體" w:hint="eastAsia"/>
                <w:b/>
                <w:kern w:val="2"/>
                <w:lang w:eastAsia="zh-TW"/>
              </w:rPr>
              <w:t>□其</w:t>
            </w:r>
            <w:r w:rsidRPr="004C701E">
              <w:rPr>
                <w:rFonts w:eastAsia="標楷體"/>
                <w:b/>
                <w:kern w:val="2"/>
                <w:lang w:eastAsia="zh-TW"/>
              </w:rPr>
              <w:t>他</w:t>
            </w:r>
          </w:p>
        </w:tc>
      </w:tr>
    </w:tbl>
    <w:p w:rsidR="001B320F" w:rsidRPr="004C701E" w:rsidRDefault="001B320F" w:rsidP="001B320F">
      <w:pPr>
        <w:suppressAutoHyphens w:val="0"/>
        <w:rPr>
          <w:rFonts w:eastAsia="標楷體"/>
          <w:b/>
          <w:kern w:val="2"/>
          <w:sz w:val="40"/>
          <w:szCs w:val="40"/>
          <w:lang w:eastAsia="zh-TW"/>
        </w:rPr>
      </w:pPr>
    </w:p>
    <w:p w:rsidR="001B320F" w:rsidRPr="004C701E" w:rsidRDefault="001B320F" w:rsidP="001B320F">
      <w:pPr>
        <w:suppressAutoHyphens w:val="0"/>
        <w:rPr>
          <w:rFonts w:eastAsia="標楷體"/>
          <w:kern w:val="0"/>
        </w:rPr>
      </w:pPr>
      <w:r w:rsidRPr="004C701E">
        <w:rPr>
          <w:rFonts w:eastAsia="標楷體"/>
          <w:b/>
          <w:kern w:val="2"/>
          <w:sz w:val="40"/>
          <w:szCs w:val="40"/>
          <w:lang w:eastAsia="zh-TW"/>
        </w:rPr>
        <w:br w:type="page"/>
      </w:r>
      <w:r w:rsidRPr="004C701E">
        <w:rPr>
          <w:rFonts w:eastAsia="標楷體" w:hint="eastAsia"/>
        </w:rPr>
        <w:lastRenderedPageBreak/>
        <w:t>表格</w:t>
      </w:r>
      <w:r w:rsidRPr="004C701E">
        <w:rPr>
          <w:rFonts w:eastAsia="標楷體"/>
        </w:rPr>
        <w:t>2-</w:t>
      </w:r>
      <w:r>
        <w:rPr>
          <w:rFonts w:eastAsia="標楷體" w:hint="eastAsia"/>
          <w:lang w:eastAsia="zh-TW"/>
        </w:rPr>
        <w:t>5</w:t>
      </w:r>
    </w:p>
    <w:p w:rsidR="001B320F" w:rsidRPr="004C701E" w:rsidRDefault="001B320F" w:rsidP="001B320F">
      <w:pPr>
        <w:suppressAutoHyphens w:val="0"/>
        <w:spacing w:line="0" w:lineRule="atLeast"/>
        <w:jc w:val="center"/>
        <w:rPr>
          <w:rFonts w:eastAsia="標楷體"/>
          <w:b/>
          <w:kern w:val="2"/>
          <w:sz w:val="40"/>
          <w:szCs w:val="40"/>
          <w:lang w:eastAsia="zh-TW"/>
        </w:rPr>
      </w:pPr>
      <w:r w:rsidRPr="004C701E">
        <w:rPr>
          <w:rFonts w:eastAsia="標楷體"/>
          <w:b/>
          <w:kern w:val="2"/>
          <w:sz w:val="40"/>
          <w:szCs w:val="40"/>
          <w:lang w:eastAsia="zh-TW"/>
        </w:rPr>
        <w:t>課程回饋意見表</w:t>
      </w:r>
    </w:p>
    <w:p w:rsidR="001B320F" w:rsidRPr="00632B60" w:rsidRDefault="001B320F" w:rsidP="001B320F">
      <w:pPr>
        <w:suppressAutoHyphens w:val="0"/>
        <w:adjustRightInd w:val="0"/>
        <w:snapToGrid w:val="0"/>
        <w:spacing w:line="360" w:lineRule="auto"/>
        <w:jc w:val="both"/>
        <w:rPr>
          <w:rFonts w:eastAsia="標楷體"/>
          <w:kern w:val="2"/>
          <w:lang w:eastAsia="zh-TW"/>
        </w:rPr>
      </w:pPr>
      <w:r w:rsidRPr="00632B60">
        <w:rPr>
          <w:rFonts w:eastAsia="標楷體"/>
          <w:kern w:val="2"/>
          <w:lang w:eastAsia="zh-TW"/>
        </w:rPr>
        <w:t>各位</w:t>
      </w:r>
      <w:r w:rsidRPr="00632B60">
        <w:rPr>
          <w:rFonts w:eastAsia="標楷體" w:hint="eastAsia"/>
          <w:kern w:val="2"/>
          <w:lang w:eastAsia="zh-TW"/>
        </w:rPr>
        <w:t>同學</w:t>
      </w:r>
      <w:r w:rsidRPr="00632B60">
        <w:rPr>
          <w:rFonts w:eastAsia="標楷體"/>
          <w:kern w:val="2"/>
          <w:lang w:eastAsia="zh-TW"/>
        </w:rPr>
        <w:t>大家好：</w:t>
      </w:r>
    </w:p>
    <w:p w:rsidR="001B320F" w:rsidRPr="00632B60" w:rsidRDefault="001B320F" w:rsidP="001B320F">
      <w:pPr>
        <w:suppressAutoHyphens w:val="0"/>
        <w:adjustRightInd w:val="0"/>
        <w:snapToGrid w:val="0"/>
        <w:spacing w:line="360" w:lineRule="auto"/>
        <w:ind w:firstLineChars="200" w:firstLine="480"/>
        <w:rPr>
          <w:rFonts w:eastAsia="標楷體"/>
          <w:kern w:val="2"/>
          <w:lang w:eastAsia="zh-TW"/>
        </w:rPr>
      </w:pPr>
      <w:r w:rsidRPr="00632B60">
        <w:rPr>
          <w:rFonts w:eastAsia="標楷體" w:hint="eastAsia"/>
          <w:kern w:val="2"/>
          <w:lang w:eastAsia="zh-TW"/>
        </w:rPr>
        <w:t>為使</w:t>
      </w:r>
      <w:r w:rsidRPr="00632B60">
        <w:rPr>
          <w:rFonts w:eastAsia="標楷體" w:hint="eastAsia"/>
          <w:color w:val="000000"/>
          <w:kern w:val="2"/>
          <w:lang w:eastAsia="zh-TW"/>
        </w:rPr>
        <w:t>學生得到最大效益的學習成果，</w:t>
      </w:r>
      <w:r w:rsidRPr="00632B60">
        <w:rPr>
          <w:rFonts w:eastAsia="標楷體" w:hint="eastAsia"/>
          <w:kern w:val="2"/>
          <w:lang w:eastAsia="zh-TW"/>
        </w:rPr>
        <w:t>老師們在本次課程</w:t>
      </w:r>
      <w:r w:rsidRPr="00632B60">
        <w:rPr>
          <w:rFonts w:eastAsia="標楷體" w:hint="eastAsia"/>
          <w:color w:val="000000"/>
          <w:kern w:val="2"/>
          <w:lang w:eastAsia="zh-TW"/>
        </w:rPr>
        <w:t>融入最適切的教學創新策略</w:t>
      </w:r>
      <w:r w:rsidRPr="00632B60">
        <w:rPr>
          <w:rFonts w:eastAsia="標楷體" w:hint="eastAsia"/>
          <w:kern w:val="2"/>
          <w:lang w:eastAsia="zh-TW"/>
        </w:rPr>
        <w:t>。希望透過此問卷瞭解創新課程對您的實質協助，以及您對課程的看法，請各位協助填寫此份問卷。問卷分析結果僅作為教師分析教學成效及未來規劃課務改進依據，請您安心填寫，感謝您的參與！</w:t>
      </w:r>
    </w:p>
    <w:p w:rsidR="001B320F" w:rsidRPr="00632B60" w:rsidRDefault="001B320F" w:rsidP="001B320F">
      <w:pPr>
        <w:suppressAutoHyphens w:val="0"/>
        <w:adjustRightInd w:val="0"/>
        <w:snapToGrid w:val="0"/>
        <w:spacing w:line="360" w:lineRule="auto"/>
        <w:rPr>
          <w:rFonts w:eastAsia="標楷體"/>
          <w:kern w:val="2"/>
          <w:lang w:eastAsia="zh-TW"/>
        </w:rPr>
      </w:pPr>
    </w:p>
    <w:p w:rsidR="001B320F" w:rsidRPr="00632B60" w:rsidRDefault="001B320F" w:rsidP="001B320F">
      <w:pPr>
        <w:suppressAutoHyphens w:val="0"/>
        <w:adjustRightInd w:val="0"/>
        <w:snapToGrid w:val="0"/>
        <w:spacing w:line="360" w:lineRule="auto"/>
        <w:rPr>
          <w:rFonts w:eastAsia="標楷體"/>
          <w:b/>
          <w:kern w:val="2"/>
          <w:lang w:eastAsia="zh-TW"/>
        </w:rPr>
      </w:pPr>
      <w:r w:rsidRPr="00632B60">
        <w:rPr>
          <w:rFonts w:eastAsia="標楷體" w:hint="eastAsia"/>
          <w:b/>
          <w:kern w:val="2"/>
          <w:lang w:eastAsia="zh-TW"/>
        </w:rPr>
        <w:t>1</w:t>
      </w:r>
      <w:r w:rsidRPr="00632B60">
        <w:rPr>
          <w:rFonts w:eastAsia="標楷體" w:hint="eastAsia"/>
          <w:b/>
          <w:kern w:val="2"/>
          <w:lang w:eastAsia="zh-TW"/>
        </w:rPr>
        <w:t>、</w:t>
      </w:r>
      <w:r w:rsidRPr="00632B60">
        <w:rPr>
          <w:rFonts w:eastAsia="標楷體"/>
          <w:b/>
          <w:kern w:val="2"/>
          <w:lang w:eastAsia="zh-TW"/>
        </w:rPr>
        <w:t>基本資料</w:t>
      </w:r>
    </w:p>
    <w:p w:rsidR="001B320F" w:rsidRPr="00632B60" w:rsidRDefault="001B320F" w:rsidP="001B320F">
      <w:pPr>
        <w:suppressAutoHyphens w:val="0"/>
        <w:adjustRightInd w:val="0"/>
        <w:snapToGrid w:val="0"/>
        <w:spacing w:line="360" w:lineRule="auto"/>
        <w:ind w:leftChars="150" w:left="360"/>
        <w:rPr>
          <w:rFonts w:eastAsia="標楷體"/>
          <w:kern w:val="2"/>
          <w:lang w:eastAsia="zh-TW"/>
        </w:rPr>
      </w:pPr>
      <w:r w:rsidRPr="00632B60">
        <w:rPr>
          <w:rFonts w:eastAsia="標楷體" w:cs="Arial" w:hint="eastAsia"/>
          <w:kern w:val="2"/>
          <w:lang w:eastAsia="zh-TW"/>
        </w:rPr>
        <w:t>課程名稱</w:t>
      </w:r>
      <w:r w:rsidRPr="00632B60">
        <w:rPr>
          <w:rFonts w:eastAsia="標楷體" w:hint="eastAsia"/>
          <w:kern w:val="2"/>
          <w:lang w:eastAsia="zh-TW"/>
        </w:rPr>
        <w:t>：</w:t>
      </w:r>
      <w:r w:rsidRPr="00632B60">
        <w:rPr>
          <w:rFonts w:eastAsia="標楷體" w:hint="eastAsia"/>
          <w:kern w:val="2"/>
          <w:u w:val="single"/>
          <w:lang w:eastAsia="zh-TW"/>
        </w:rPr>
        <w:t xml:space="preserve">                  </w:t>
      </w:r>
      <w:r w:rsidRPr="00632B60">
        <w:rPr>
          <w:rFonts w:eastAsia="標楷體"/>
          <w:kern w:val="2"/>
          <w:u w:val="single"/>
          <w:lang w:eastAsia="zh-TW"/>
        </w:rPr>
        <w:t xml:space="preserve"> </w:t>
      </w:r>
      <w:r w:rsidRPr="00632B60">
        <w:rPr>
          <w:rFonts w:eastAsia="標楷體"/>
          <w:kern w:val="2"/>
          <w:lang w:eastAsia="zh-TW"/>
        </w:rPr>
        <w:t xml:space="preserve">  </w:t>
      </w:r>
      <w:r w:rsidRPr="00632B60">
        <w:rPr>
          <w:rFonts w:eastAsia="標楷體" w:hint="eastAsia"/>
          <w:kern w:val="2"/>
          <w:lang w:eastAsia="zh-TW"/>
        </w:rPr>
        <w:t xml:space="preserve">     </w:t>
      </w:r>
      <w:r w:rsidRPr="00632B60">
        <w:rPr>
          <w:rFonts w:eastAsia="標楷體"/>
          <w:kern w:val="2"/>
          <w:lang w:eastAsia="zh-TW"/>
        </w:rPr>
        <w:t xml:space="preserve">   </w:t>
      </w:r>
      <w:r w:rsidRPr="00632B60">
        <w:rPr>
          <w:rFonts w:eastAsia="標楷體"/>
          <w:kern w:val="2"/>
          <w:lang w:eastAsia="zh-TW"/>
        </w:rPr>
        <w:t>學</w:t>
      </w:r>
      <w:r w:rsidRPr="00632B60">
        <w:rPr>
          <w:rFonts w:eastAsia="標楷體" w:hint="eastAsia"/>
          <w:kern w:val="2"/>
          <w:lang w:eastAsia="zh-TW"/>
        </w:rPr>
        <w:t xml:space="preserve">　　</w:t>
      </w:r>
      <w:r w:rsidRPr="00632B60">
        <w:rPr>
          <w:rFonts w:eastAsia="標楷體"/>
          <w:kern w:val="2"/>
          <w:lang w:eastAsia="zh-TW"/>
        </w:rPr>
        <w:t>期</w:t>
      </w:r>
      <w:r w:rsidRPr="00632B60">
        <w:rPr>
          <w:rFonts w:eastAsia="標楷體" w:hint="eastAsia"/>
          <w:kern w:val="2"/>
          <w:lang w:eastAsia="zh-TW"/>
        </w:rPr>
        <w:t>：</w:t>
      </w:r>
      <w:r w:rsidRPr="00632B60">
        <w:rPr>
          <w:rFonts w:eastAsia="標楷體" w:hint="eastAsia"/>
          <w:kern w:val="2"/>
          <w:u w:val="single"/>
          <w:lang w:eastAsia="zh-TW"/>
        </w:rPr>
        <w:t xml:space="preserve">              </w:t>
      </w:r>
    </w:p>
    <w:p w:rsidR="001B320F" w:rsidRPr="00632B60" w:rsidRDefault="001B320F" w:rsidP="001B320F">
      <w:pPr>
        <w:suppressAutoHyphens w:val="0"/>
        <w:adjustRightInd w:val="0"/>
        <w:snapToGrid w:val="0"/>
        <w:spacing w:line="360" w:lineRule="auto"/>
        <w:ind w:leftChars="150" w:left="360"/>
        <w:rPr>
          <w:rFonts w:eastAsia="標楷體"/>
          <w:kern w:val="2"/>
          <w:lang w:eastAsia="zh-TW"/>
        </w:rPr>
      </w:pPr>
      <w:r w:rsidRPr="00632B60">
        <w:rPr>
          <w:rFonts w:eastAsia="標楷體" w:cs="Arial" w:hint="eastAsia"/>
          <w:kern w:val="2"/>
          <w:lang w:eastAsia="zh-TW"/>
        </w:rPr>
        <w:t>班　　級</w:t>
      </w:r>
      <w:r w:rsidRPr="00632B60">
        <w:rPr>
          <w:rFonts w:eastAsia="標楷體" w:hint="eastAsia"/>
          <w:kern w:val="2"/>
          <w:lang w:eastAsia="zh-TW"/>
        </w:rPr>
        <w:t>：</w:t>
      </w:r>
      <w:r w:rsidRPr="00632B60">
        <w:rPr>
          <w:rFonts w:eastAsia="標楷體" w:hint="eastAsia"/>
          <w:kern w:val="2"/>
          <w:u w:val="single"/>
          <w:lang w:eastAsia="zh-TW"/>
        </w:rPr>
        <w:t xml:space="preserve">                   </w:t>
      </w:r>
      <w:r w:rsidRPr="00632B60">
        <w:rPr>
          <w:rFonts w:eastAsia="標楷體"/>
          <w:kern w:val="2"/>
          <w:lang w:eastAsia="zh-TW"/>
        </w:rPr>
        <w:t xml:space="preserve">          </w:t>
      </w:r>
      <w:r w:rsidRPr="00632B60">
        <w:rPr>
          <w:rFonts w:eastAsia="標楷體"/>
          <w:kern w:val="2"/>
          <w:lang w:eastAsia="zh-TW"/>
        </w:rPr>
        <w:t>學生姓名</w:t>
      </w:r>
      <w:r w:rsidRPr="00632B60">
        <w:rPr>
          <w:rFonts w:eastAsia="標楷體" w:hint="eastAsia"/>
          <w:kern w:val="2"/>
          <w:lang w:eastAsia="zh-TW"/>
        </w:rPr>
        <w:t>：</w:t>
      </w:r>
      <w:r w:rsidRPr="00632B60">
        <w:rPr>
          <w:rFonts w:eastAsia="標楷體" w:hint="eastAsia"/>
          <w:kern w:val="2"/>
          <w:u w:val="single"/>
          <w:lang w:eastAsia="zh-TW"/>
        </w:rPr>
        <w:t xml:space="preserve">              </w:t>
      </w:r>
    </w:p>
    <w:p w:rsidR="001B320F" w:rsidRPr="00632B60" w:rsidRDefault="001B320F" w:rsidP="001B320F">
      <w:pPr>
        <w:suppressAutoHyphens w:val="0"/>
        <w:adjustRightInd w:val="0"/>
        <w:snapToGrid w:val="0"/>
        <w:spacing w:line="360" w:lineRule="auto"/>
        <w:ind w:leftChars="150" w:left="360"/>
        <w:rPr>
          <w:rFonts w:eastAsia="標楷體"/>
          <w:kern w:val="2"/>
          <w:lang w:eastAsia="zh-TW"/>
        </w:rPr>
      </w:pPr>
      <w:r w:rsidRPr="00632B60">
        <w:rPr>
          <w:rFonts w:eastAsia="標楷體"/>
          <w:kern w:val="2"/>
          <w:lang w:eastAsia="zh-TW"/>
        </w:rPr>
        <w:t>授課教師</w:t>
      </w:r>
      <w:r w:rsidRPr="00632B60">
        <w:rPr>
          <w:rFonts w:eastAsia="標楷體" w:hint="eastAsia"/>
          <w:kern w:val="2"/>
          <w:lang w:eastAsia="zh-TW"/>
        </w:rPr>
        <w:t>：</w:t>
      </w:r>
      <w:r w:rsidRPr="00632B60">
        <w:rPr>
          <w:rFonts w:eastAsia="標楷體" w:hint="eastAsia"/>
          <w:kern w:val="2"/>
          <w:u w:val="single"/>
          <w:lang w:eastAsia="zh-TW"/>
        </w:rPr>
        <w:t xml:space="preserve">                   </w:t>
      </w:r>
      <w:r w:rsidRPr="00632B60">
        <w:rPr>
          <w:rFonts w:eastAsia="標楷體"/>
          <w:kern w:val="2"/>
          <w:lang w:eastAsia="zh-TW"/>
        </w:rPr>
        <w:t xml:space="preserve">          </w:t>
      </w:r>
      <w:r w:rsidRPr="00632B60">
        <w:rPr>
          <w:rFonts w:eastAsia="標楷體" w:cs="Arial"/>
          <w:kern w:val="2"/>
          <w:lang w:eastAsia="zh-TW"/>
        </w:rPr>
        <w:t>性</w:t>
      </w:r>
      <w:r w:rsidRPr="00632B60">
        <w:rPr>
          <w:rFonts w:eastAsia="標楷體" w:cs="Arial" w:hint="eastAsia"/>
          <w:kern w:val="2"/>
          <w:lang w:eastAsia="zh-TW"/>
        </w:rPr>
        <w:t xml:space="preserve">　　</w:t>
      </w:r>
      <w:r w:rsidRPr="00632B60">
        <w:rPr>
          <w:rFonts w:eastAsia="標楷體" w:cs="Arial"/>
          <w:kern w:val="2"/>
          <w:lang w:eastAsia="zh-TW"/>
        </w:rPr>
        <w:t>別：</w:t>
      </w:r>
      <w:r w:rsidRPr="00632B60">
        <w:rPr>
          <w:rFonts w:eastAsia="標楷體" w:hint="eastAsia"/>
        </w:rPr>
        <w:t>□</w:t>
      </w:r>
      <w:r w:rsidRPr="00632B60">
        <w:rPr>
          <w:rFonts w:eastAsia="標楷體" w:cs="Arial"/>
          <w:kern w:val="2"/>
          <w:lang w:eastAsia="zh-TW"/>
        </w:rPr>
        <w:t>男</w:t>
      </w:r>
      <w:r w:rsidRPr="00632B60">
        <w:rPr>
          <w:rFonts w:eastAsia="標楷體" w:cs="Arial" w:hint="eastAsia"/>
          <w:kern w:val="2"/>
          <w:lang w:eastAsia="zh-TW"/>
        </w:rPr>
        <w:t xml:space="preserve">　　　</w:t>
      </w:r>
      <w:r w:rsidRPr="00632B60">
        <w:rPr>
          <w:rFonts w:eastAsia="標楷體" w:hint="eastAsia"/>
        </w:rPr>
        <w:t>□</w:t>
      </w:r>
      <w:r w:rsidRPr="00632B60">
        <w:rPr>
          <w:rFonts w:eastAsia="標楷體" w:cs="Arial"/>
          <w:kern w:val="2"/>
          <w:lang w:eastAsia="zh-TW"/>
        </w:rPr>
        <w:t>女</w:t>
      </w:r>
    </w:p>
    <w:p w:rsidR="001B320F" w:rsidRPr="00632B60" w:rsidRDefault="001B320F" w:rsidP="001B320F">
      <w:pPr>
        <w:suppressAutoHyphens w:val="0"/>
        <w:adjustRightInd w:val="0"/>
        <w:snapToGrid w:val="0"/>
        <w:spacing w:line="360" w:lineRule="auto"/>
        <w:rPr>
          <w:rFonts w:eastAsia="標楷體"/>
          <w:b/>
          <w:kern w:val="2"/>
          <w:lang w:eastAsia="zh-TW"/>
        </w:rPr>
      </w:pPr>
      <w:r w:rsidRPr="00632B60">
        <w:rPr>
          <w:rFonts w:eastAsia="標楷體" w:hint="eastAsia"/>
          <w:b/>
          <w:kern w:val="2"/>
          <w:lang w:eastAsia="zh-TW"/>
        </w:rPr>
        <w:t>2</w:t>
      </w:r>
      <w:r w:rsidRPr="00632B60">
        <w:rPr>
          <w:rFonts w:eastAsia="標楷體" w:hint="eastAsia"/>
          <w:b/>
          <w:kern w:val="2"/>
          <w:lang w:eastAsia="zh-TW"/>
        </w:rPr>
        <w:t>、教</w:t>
      </w:r>
      <w:r w:rsidRPr="00632B60">
        <w:rPr>
          <w:rFonts w:eastAsia="標楷體"/>
          <w:b/>
          <w:kern w:val="2"/>
          <w:lang w:eastAsia="zh-TW"/>
        </w:rPr>
        <w:t>學創新課程回饋調查表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8"/>
        <w:gridCol w:w="839"/>
        <w:gridCol w:w="834"/>
        <w:gridCol w:w="700"/>
        <w:gridCol w:w="837"/>
        <w:gridCol w:w="802"/>
      </w:tblGrid>
      <w:tr w:rsidR="001B320F" w:rsidRPr="00632B60" w:rsidTr="000B38DB">
        <w:trPr>
          <w:jc w:val="center"/>
        </w:trPr>
        <w:tc>
          <w:tcPr>
            <w:tcW w:w="5211" w:type="dxa"/>
            <w:vMerge w:val="restart"/>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項</w:t>
            </w:r>
            <w:r w:rsidRPr="00632B60">
              <w:rPr>
                <w:rFonts w:eastAsia="標楷體" w:hint="eastAsia"/>
                <w:lang w:eastAsia="zh-TW"/>
              </w:rPr>
              <w:t xml:space="preserve">　　</w:t>
            </w:r>
            <w:r w:rsidRPr="00632B60">
              <w:rPr>
                <w:rFonts w:eastAsia="標楷體"/>
              </w:rPr>
              <w:t>目</w:t>
            </w:r>
          </w:p>
        </w:tc>
        <w:tc>
          <w:tcPr>
            <w:tcW w:w="4075" w:type="dxa"/>
            <w:gridSpan w:val="5"/>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同意程度分為</w:t>
            </w:r>
            <w:r w:rsidRPr="00632B60">
              <w:rPr>
                <w:rFonts w:eastAsia="標楷體" w:hint="eastAsia"/>
              </w:rPr>
              <w:t>五</w:t>
            </w:r>
            <w:r w:rsidRPr="00632B60">
              <w:rPr>
                <w:rFonts w:eastAsia="標楷體"/>
              </w:rPr>
              <w:t>個級距，以</w:t>
            </w:r>
            <w:r w:rsidRPr="00632B60">
              <w:rPr>
                <w:rFonts w:eastAsia="標楷體" w:hint="eastAsia"/>
              </w:rPr>
              <w:t>5</w:t>
            </w:r>
            <w:r w:rsidRPr="00632B60">
              <w:rPr>
                <w:rFonts w:eastAsia="標楷體"/>
              </w:rPr>
              <w:t>分代表非常同意，</w:t>
            </w:r>
            <w:r w:rsidRPr="00632B60">
              <w:rPr>
                <w:rFonts w:eastAsia="標楷體"/>
              </w:rPr>
              <w:t>1</w:t>
            </w:r>
            <w:r w:rsidRPr="00632B60">
              <w:rPr>
                <w:rFonts w:eastAsia="標楷體"/>
              </w:rPr>
              <w:t>分代表非常不同意。</w:t>
            </w:r>
          </w:p>
        </w:tc>
      </w:tr>
      <w:tr w:rsidR="001B320F" w:rsidRPr="00632B60" w:rsidTr="000B38DB">
        <w:trPr>
          <w:jc w:val="center"/>
        </w:trPr>
        <w:tc>
          <w:tcPr>
            <w:tcW w:w="5211" w:type="dxa"/>
            <w:vMerge/>
            <w:vAlign w:val="center"/>
          </w:tcPr>
          <w:p w:rsidR="001B320F" w:rsidRPr="00632B60" w:rsidRDefault="001B320F" w:rsidP="000B38DB">
            <w:pPr>
              <w:adjustRightInd w:val="0"/>
              <w:snapToGrid w:val="0"/>
              <w:spacing w:line="360" w:lineRule="auto"/>
              <w:jc w:val="center"/>
              <w:rPr>
                <w:rFonts w:eastAsia="標楷體"/>
              </w:rPr>
            </w:pPr>
          </w:p>
        </w:tc>
        <w:tc>
          <w:tcPr>
            <w:tcW w:w="853"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5</w:t>
            </w:r>
          </w:p>
        </w:tc>
        <w:tc>
          <w:tcPr>
            <w:tcW w:w="848"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4</w:t>
            </w:r>
          </w:p>
        </w:tc>
        <w:tc>
          <w:tcPr>
            <w:tcW w:w="709"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3</w:t>
            </w:r>
          </w:p>
        </w:tc>
        <w:tc>
          <w:tcPr>
            <w:tcW w:w="851"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2</w:t>
            </w:r>
          </w:p>
        </w:tc>
        <w:tc>
          <w:tcPr>
            <w:tcW w:w="814"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1</w:t>
            </w:r>
          </w:p>
        </w:tc>
      </w:tr>
      <w:tr w:rsidR="001B320F" w:rsidRPr="00632B60" w:rsidTr="000B38DB">
        <w:trPr>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這門課的上課方式有激發我很多想法</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這門課提</w:t>
            </w:r>
            <w:r w:rsidRPr="00632B60">
              <w:rPr>
                <w:rFonts w:eastAsia="標楷體"/>
              </w:rPr>
              <w:t>升</w:t>
            </w:r>
            <w:r w:rsidRPr="00632B60">
              <w:rPr>
                <w:rFonts w:eastAsia="標楷體" w:hint="eastAsia"/>
              </w:rPr>
              <w:t>我的學習興趣和動機</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trHeight w:val="210"/>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這門課對於我的學習有顯著幫助</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這門課的教學內容有達到我的預期</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trHeight w:val="346"/>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認為創新教學比傳統式教學生動活潑</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trHeight w:val="346"/>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希望未來能有更多類似創新創意課程</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bl>
    <w:p w:rsidR="001B320F" w:rsidRPr="00632B60" w:rsidRDefault="001B320F" w:rsidP="001B320F">
      <w:pPr>
        <w:suppressAutoHyphens w:val="0"/>
        <w:adjustRightInd w:val="0"/>
        <w:snapToGrid w:val="0"/>
        <w:spacing w:line="360" w:lineRule="auto"/>
        <w:rPr>
          <w:rFonts w:eastAsia="標楷體"/>
          <w:b/>
          <w:kern w:val="2"/>
          <w:lang w:eastAsia="zh-TW"/>
        </w:rPr>
      </w:pPr>
    </w:p>
    <w:p w:rsidR="001B320F" w:rsidRPr="00632B60" w:rsidRDefault="001B320F" w:rsidP="001B320F">
      <w:pPr>
        <w:suppressAutoHyphens w:val="0"/>
        <w:adjustRightInd w:val="0"/>
        <w:snapToGrid w:val="0"/>
        <w:spacing w:line="360" w:lineRule="auto"/>
        <w:rPr>
          <w:rFonts w:eastAsia="標楷體"/>
          <w:b/>
          <w:kern w:val="2"/>
          <w:lang w:eastAsia="zh-TW"/>
        </w:rPr>
      </w:pPr>
      <w:r w:rsidRPr="00632B60">
        <w:rPr>
          <w:rFonts w:eastAsia="標楷體" w:hint="eastAsia"/>
          <w:b/>
          <w:kern w:val="2"/>
          <w:lang w:eastAsia="zh-TW"/>
        </w:rPr>
        <w:t>3</w:t>
      </w:r>
      <w:r w:rsidRPr="00632B60">
        <w:rPr>
          <w:rFonts w:eastAsia="標楷體" w:hint="eastAsia"/>
          <w:b/>
          <w:kern w:val="2"/>
          <w:lang w:eastAsia="zh-TW"/>
        </w:rPr>
        <w:t>、</w:t>
      </w:r>
      <w:r w:rsidRPr="00632B60">
        <w:rPr>
          <w:rFonts w:eastAsia="標楷體"/>
          <w:b/>
          <w:kern w:val="2"/>
          <w:lang w:eastAsia="zh-TW"/>
        </w:rPr>
        <w:t>其他意見</w:t>
      </w:r>
      <w:r w:rsidRPr="00632B60">
        <w:rPr>
          <w:rFonts w:eastAsia="標楷體" w:hint="eastAsia"/>
          <w:b/>
          <w:kern w:val="2"/>
          <w:lang w:eastAsia="zh-TW"/>
        </w:rPr>
        <w:t>：</w:t>
      </w:r>
    </w:p>
    <w:p w:rsidR="001B320F" w:rsidRPr="00632B60" w:rsidRDefault="001B320F" w:rsidP="001B320F">
      <w:pPr>
        <w:suppressAutoHyphens w:val="0"/>
        <w:adjustRightInd w:val="0"/>
        <w:snapToGrid w:val="0"/>
        <w:spacing w:beforeLines="100" w:before="240" w:line="360" w:lineRule="auto"/>
        <w:ind w:leftChars="150" w:left="360"/>
        <w:rPr>
          <w:rFonts w:eastAsia="標楷體"/>
          <w:kern w:val="2"/>
          <w:u w:val="single"/>
          <w:lang w:eastAsia="zh-TW"/>
        </w:rPr>
      </w:pPr>
      <w:r w:rsidRPr="00632B60">
        <w:rPr>
          <w:rFonts w:eastAsia="標楷體" w:hint="eastAsia"/>
          <w:kern w:val="2"/>
          <w:lang w:eastAsia="zh-TW"/>
        </w:rPr>
        <w:t>優點</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1B320F" w:rsidRPr="00632B60" w:rsidRDefault="001B320F" w:rsidP="001B320F">
      <w:pPr>
        <w:suppressAutoHyphens w:val="0"/>
        <w:adjustRightInd w:val="0"/>
        <w:snapToGrid w:val="0"/>
        <w:spacing w:beforeLines="100" w:before="240" w:line="360" w:lineRule="auto"/>
        <w:ind w:leftChars="150" w:left="360"/>
        <w:rPr>
          <w:rFonts w:eastAsia="標楷體"/>
          <w:kern w:val="2"/>
          <w:lang w:eastAsia="zh-TW"/>
        </w:rPr>
      </w:pPr>
      <w:r w:rsidRPr="00632B60">
        <w:rPr>
          <w:rFonts w:eastAsia="標楷體"/>
          <w:kern w:val="2"/>
          <w:lang w:eastAsia="zh-TW"/>
        </w:rPr>
        <w:t>缺點</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1B320F" w:rsidRPr="00632B60" w:rsidRDefault="001B320F" w:rsidP="001B320F">
      <w:pPr>
        <w:suppressAutoHyphens w:val="0"/>
        <w:adjustRightInd w:val="0"/>
        <w:snapToGrid w:val="0"/>
        <w:spacing w:beforeLines="100" w:before="240" w:line="360" w:lineRule="auto"/>
        <w:ind w:leftChars="150" w:left="360"/>
        <w:rPr>
          <w:rFonts w:eastAsia="標楷體"/>
          <w:kern w:val="2"/>
          <w:lang w:eastAsia="zh-TW"/>
        </w:rPr>
      </w:pPr>
      <w:r w:rsidRPr="00632B60">
        <w:rPr>
          <w:rFonts w:eastAsia="標楷體" w:hint="eastAsia"/>
          <w:kern w:val="2"/>
          <w:lang w:eastAsia="zh-TW"/>
        </w:rPr>
        <w:t>建議</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1B320F" w:rsidRPr="004C701E" w:rsidRDefault="001B320F" w:rsidP="001B320F">
      <w:pPr>
        <w:suppressAutoHyphens w:val="0"/>
        <w:jc w:val="center"/>
        <w:rPr>
          <w:rFonts w:eastAsia="標楷體"/>
          <w:b/>
          <w:kern w:val="2"/>
          <w:sz w:val="40"/>
          <w:szCs w:val="40"/>
          <w:lang w:eastAsia="zh-TW"/>
        </w:rPr>
      </w:pPr>
      <w:r w:rsidRPr="004C701E">
        <w:rPr>
          <w:rFonts w:eastAsia="標楷體"/>
          <w:kern w:val="2"/>
          <w:sz w:val="22"/>
          <w:lang w:eastAsia="zh-TW"/>
        </w:rPr>
        <w:br w:type="page"/>
      </w:r>
      <w:r w:rsidRPr="004C701E">
        <w:rPr>
          <w:rFonts w:eastAsia="標楷體"/>
          <w:b/>
          <w:kern w:val="2"/>
          <w:sz w:val="40"/>
          <w:szCs w:val="40"/>
          <w:lang w:eastAsia="zh-TW"/>
        </w:rPr>
        <w:lastRenderedPageBreak/>
        <w:t>課程回饋意見</w:t>
      </w:r>
      <w:r w:rsidRPr="004C701E">
        <w:rPr>
          <w:rFonts w:eastAsia="標楷體" w:hint="eastAsia"/>
          <w:b/>
          <w:kern w:val="2"/>
          <w:sz w:val="40"/>
          <w:szCs w:val="40"/>
          <w:lang w:eastAsia="zh-TW"/>
        </w:rPr>
        <w:t>調</w:t>
      </w:r>
      <w:r w:rsidRPr="004C701E">
        <w:rPr>
          <w:rFonts w:eastAsia="標楷體"/>
          <w:b/>
          <w:kern w:val="2"/>
          <w:sz w:val="40"/>
          <w:szCs w:val="40"/>
          <w:lang w:eastAsia="zh-TW"/>
        </w:rPr>
        <w:t>查結果統計表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5458"/>
      </w:tblGrid>
      <w:tr w:rsidR="001B320F" w:rsidRPr="00632B60" w:rsidTr="000B38DB">
        <w:trPr>
          <w:trHeight w:val="567"/>
          <w:jc w:val="center"/>
        </w:trPr>
        <w:tc>
          <w:tcPr>
            <w:tcW w:w="3788" w:type="dxa"/>
            <w:tcBorders>
              <w:top w:val="double" w:sz="4" w:space="0" w:color="auto"/>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課程名稱</w:t>
            </w:r>
          </w:p>
        </w:tc>
        <w:tc>
          <w:tcPr>
            <w:tcW w:w="5770" w:type="dxa"/>
            <w:tcBorders>
              <w:top w:val="double" w:sz="4" w:space="0" w:color="auto"/>
              <w:right w:val="double" w:sz="4" w:space="0" w:color="auto"/>
            </w:tcBorders>
            <w:vAlign w:val="center"/>
          </w:tcPr>
          <w:p w:rsidR="001B320F" w:rsidRPr="00632B60" w:rsidRDefault="00992C3F" w:rsidP="000B38DB">
            <w:pPr>
              <w:suppressAutoHyphens w:val="0"/>
              <w:adjustRightInd w:val="0"/>
              <w:snapToGrid w:val="0"/>
              <w:jc w:val="both"/>
              <w:rPr>
                <w:rFonts w:eastAsia="標楷體" w:cs="Arial"/>
                <w:kern w:val="2"/>
                <w:lang w:eastAsia="zh-TW"/>
              </w:rPr>
            </w:pPr>
            <w:r w:rsidRPr="00740FB3">
              <w:rPr>
                <w:rFonts w:ascii="標楷體" w:eastAsia="標楷體" w:hAnsi="標楷體"/>
                <w:color w:val="000000"/>
                <w:szCs w:val="27"/>
              </w:rPr>
              <w:t>電機學與實習</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kern w:val="2"/>
                <w:lang w:eastAsia="zh-TW"/>
              </w:rPr>
              <w:t>學</w:t>
            </w:r>
            <w:r w:rsidRPr="00632B60">
              <w:rPr>
                <w:rFonts w:eastAsia="標楷體" w:hint="eastAsia"/>
                <w:kern w:val="2"/>
                <w:lang w:eastAsia="zh-TW"/>
              </w:rPr>
              <w:t xml:space="preserve">　　</w:t>
            </w:r>
            <w:r w:rsidRPr="00632B60">
              <w:rPr>
                <w:rFonts w:eastAsia="標楷體"/>
                <w:kern w:val="2"/>
                <w:lang w:eastAsia="zh-TW"/>
              </w:rPr>
              <w:t>期</w:t>
            </w:r>
          </w:p>
        </w:tc>
        <w:tc>
          <w:tcPr>
            <w:tcW w:w="5770" w:type="dxa"/>
            <w:tcBorders>
              <w:right w:val="double" w:sz="4" w:space="0" w:color="auto"/>
            </w:tcBorders>
            <w:vAlign w:val="center"/>
          </w:tcPr>
          <w:p w:rsidR="001B320F" w:rsidRPr="00632B60" w:rsidRDefault="00992C3F" w:rsidP="000B38DB">
            <w:pPr>
              <w:suppressAutoHyphens w:val="0"/>
              <w:adjustRightInd w:val="0"/>
              <w:snapToGrid w:val="0"/>
              <w:jc w:val="both"/>
              <w:rPr>
                <w:rFonts w:eastAsia="標楷體" w:cs="Arial"/>
                <w:kern w:val="2"/>
                <w:lang w:eastAsia="zh-TW"/>
              </w:rPr>
            </w:pPr>
            <w:r>
              <w:rPr>
                <w:rFonts w:eastAsia="標楷體" w:cs="Arial" w:hint="eastAsia"/>
                <w:kern w:val="2"/>
                <w:lang w:eastAsia="zh-TW"/>
              </w:rPr>
              <w:t>111.1</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kern w:val="2"/>
                <w:lang w:eastAsia="zh-TW"/>
              </w:rPr>
              <w:t>授課教師</w:t>
            </w:r>
          </w:p>
        </w:tc>
        <w:tc>
          <w:tcPr>
            <w:tcW w:w="5770" w:type="dxa"/>
            <w:tcBorders>
              <w:right w:val="double" w:sz="4" w:space="0" w:color="auto"/>
            </w:tcBorders>
            <w:vAlign w:val="center"/>
          </w:tcPr>
          <w:p w:rsidR="001B320F" w:rsidRPr="00632B60" w:rsidRDefault="00992C3F" w:rsidP="000B38DB">
            <w:pPr>
              <w:suppressAutoHyphens w:val="0"/>
              <w:adjustRightInd w:val="0"/>
              <w:snapToGrid w:val="0"/>
              <w:jc w:val="both"/>
              <w:rPr>
                <w:rFonts w:eastAsia="標楷體" w:cs="Arial"/>
                <w:kern w:val="2"/>
                <w:lang w:eastAsia="zh-TW"/>
              </w:rPr>
            </w:pPr>
            <w:r>
              <w:rPr>
                <w:rFonts w:ascii="Arial" w:eastAsia="標楷體" w:hAnsi="Arial" w:cs="Arial" w:hint="eastAsia"/>
              </w:rPr>
              <w:t>林仲廉</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kern w:val="2"/>
                <w:lang w:eastAsia="zh-TW"/>
              </w:rPr>
              <w:t>應收份數</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00992C3F">
              <w:rPr>
                <w:rFonts w:eastAsia="標楷體" w:cs="Arial" w:hint="eastAsia"/>
                <w:kern w:val="2"/>
                <w:lang w:eastAsia="zh-TW"/>
              </w:rPr>
              <w:t>28</w:t>
            </w:r>
            <w:r w:rsidRPr="00632B60">
              <w:rPr>
                <w:rFonts w:eastAsia="標楷體" w:cs="Arial"/>
                <w:kern w:val="2"/>
                <w:lang w:eastAsia="zh-TW"/>
              </w:rPr>
              <w:t>)</w:t>
            </w:r>
            <w:r w:rsidRPr="00632B60">
              <w:rPr>
                <w:rFonts w:eastAsia="標楷體" w:cs="Arial"/>
                <w:kern w:val="2"/>
                <w:lang w:eastAsia="zh-TW"/>
              </w:rPr>
              <w:t>份</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kern w:val="2"/>
                <w:lang w:eastAsia="zh-TW"/>
              </w:rPr>
              <w:t>實收份數</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00992C3F">
              <w:rPr>
                <w:rFonts w:eastAsia="標楷體" w:cs="Arial" w:hint="eastAsia"/>
                <w:kern w:val="2"/>
                <w:lang w:eastAsia="zh-TW"/>
              </w:rPr>
              <w:t>20</w:t>
            </w:r>
            <w:r w:rsidRPr="00632B60">
              <w:rPr>
                <w:rFonts w:eastAsia="標楷體" w:cs="Arial"/>
                <w:kern w:val="2"/>
                <w:lang w:eastAsia="zh-TW"/>
              </w:rPr>
              <w:t>)</w:t>
            </w:r>
            <w:r w:rsidRPr="00632B60">
              <w:rPr>
                <w:rFonts w:eastAsia="標楷體" w:cs="Arial"/>
                <w:kern w:val="2"/>
                <w:lang w:eastAsia="zh-TW"/>
              </w:rPr>
              <w:t>份</w:t>
            </w: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kern w:val="2"/>
                <w:lang w:eastAsia="zh-TW"/>
              </w:rPr>
              <w:t>有效份數</w:t>
            </w:r>
          </w:p>
        </w:tc>
        <w:tc>
          <w:tcPr>
            <w:tcW w:w="5770" w:type="dxa"/>
            <w:tcBorders>
              <w:bottom w:val="single" w:sz="4" w:space="0" w:color="auto"/>
              <w:right w:val="double" w:sz="4" w:space="0" w:color="auto"/>
            </w:tcBorders>
            <w:vAlign w:val="center"/>
          </w:tcPr>
          <w:p w:rsidR="001B320F" w:rsidRPr="00632B60" w:rsidRDefault="001B320F" w:rsidP="000B38DB">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00992C3F">
              <w:rPr>
                <w:rFonts w:eastAsia="標楷體" w:cs="Arial" w:hint="eastAsia"/>
                <w:kern w:val="2"/>
                <w:lang w:eastAsia="zh-TW"/>
              </w:rPr>
              <w:t>20</w:t>
            </w:r>
            <w:r w:rsidRPr="00632B60">
              <w:rPr>
                <w:rFonts w:eastAsia="標楷體" w:cs="Arial"/>
                <w:kern w:val="2"/>
                <w:lang w:eastAsia="zh-TW"/>
              </w:rPr>
              <w:t>)</w:t>
            </w:r>
            <w:r w:rsidRPr="00632B60">
              <w:rPr>
                <w:rFonts w:eastAsia="標楷體" w:cs="Arial"/>
                <w:kern w:val="2"/>
                <w:lang w:eastAsia="zh-TW"/>
              </w:rPr>
              <w:t>份</w:t>
            </w:r>
          </w:p>
        </w:tc>
      </w:tr>
      <w:tr w:rsidR="001B320F" w:rsidRPr="00632B60"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回饋結</w:t>
            </w:r>
            <w:r w:rsidRPr="00632B60">
              <w:rPr>
                <w:rFonts w:eastAsia="標楷體" w:cs="Arial"/>
                <w:kern w:val="2"/>
                <w:lang w:eastAsia="zh-TW"/>
              </w:rPr>
              <w:t>果</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激發更</w:t>
            </w:r>
            <w:r w:rsidRPr="00632B60">
              <w:rPr>
                <w:rFonts w:eastAsia="標楷體"/>
                <w:kern w:val="2"/>
                <w:lang w:eastAsia="zh-TW"/>
              </w:rPr>
              <w:t>多</w:t>
            </w:r>
            <w:r w:rsidRPr="00632B60">
              <w:rPr>
                <w:rFonts w:eastAsia="標楷體" w:hint="eastAsia"/>
                <w:kern w:val="2"/>
                <w:lang w:eastAsia="zh-TW"/>
              </w:rPr>
              <w:t>想法</w:t>
            </w:r>
          </w:p>
        </w:tc>
        <w:tc>
          <w:tcPr>
            <w:tcW w:w="5770" w:type="dxa"/>
            <w:tcBorders>
              <w:right w:val="double" w:sz="4" w:space="0" w:color="auto"/>
            </w:tcBorders>
            <w:vAlign w:val="center"/>
          </w:tcPr>
          <w:p w:rsidR="001B320F" w:rsidRPr="00632B60" w:rsidRDefault="00992C3F" w:rsidP="000B38DB">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4.1</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提</w:t>
            </w:r>
            <w:r w:rsidRPr="00632B60">
              <w:rPr>
                <w:rFonts w:eastAsia="標楷體" w:cs="Arial"/>
                <w:kern w:val="2"/>
                <w:lang w:eastAsia="zh-TW"/>
              </w:rPr>
              <w:t>升</w:t>
            </w:r>
            <w:r w:rsidRPr="00632B60">
              <w:rPr>
                <w:rFonts w:eastAsia="標楷體" w:cs="Arial" w:hint="eastAsia"/>
                <w:kern w:val="2"/>
                <w:lang w:eastAsia="zh-TW"/>
              </w:rPr>
              <w:t>學習興趣和動機</w:t>
            </w:r>
          </w:p>
        </w:tc>
        <w:tc>
          <w:tcPr>
            <w:tcW w:w="5770" w:type="dxa"/>
            <w:tcBorders>
              <w:right w:val="double" w:sz="4" w:space="0" w:color="auto"/>
            </w:tcBorders>
            <w:vAlign w:val="center"/>
          </w:tcPr>
          <w:p w:rsidR="001B320F" w:rsidRPr="00632B60" w:rsidRDefault="00992C3F" w:rsidP="000B38DB">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4.1</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對於學習有顯著幫助</w:t>
            </w:r>
          </w:p>
        </w:tc>
        <w:tc>
          <w:tcPr>
            <w:tcW w:w="5770" w:type="dxa"/>
            <w:tcBorders>
              <w:right w:val="double" w:sz="4" w:space="0" w:color="auto"/>
            </w:tcBorders>
            <w:vAlign w:val="center"/>
          </w:tcPr>
          <w:p w:rsidR="001B320F" w:rsidRPr="00632B60" w:rsidRDefault="00992C3F" w:rsidP="000B38DB">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教學內容有達到預期</w:t>
            </w:r>
          </w:p>
        </w:tc>
        <w:tc>
          <w:tcPr>
            <w:tcW w:w="5770" w:type="dxa"/>
            <w:tcBorders>
              <w:right w:val="double" w:sz="4" w:space="0" w:color="auto"/>
            </w:tcBorders>
            <w:vAlign w:val="center"/>
          </w:tcPr>
          <w:p w:rsidR="001B320F" w:rsidRPr="00632B60" w:rsidRDefault="00992C3F" w:rsidP="000B38DB">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4.15</w:t>
            </w: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創新教學比傳統式教學生動活潑</w:t>
            </w:r>
          </w:p>
        </w:tc>
        <w:tc>
          <w:tcPr>
            <w:tcW w:w="5770" w:type="dxa"/>
            <w:tcBorders>
              <w:bottom w:val="single" w:sz="4" w:space="0" w:color="auto"/>
              <w:right w:val="double" w:sz="4" w:space="0" w:color="auto"/>
            </w:tcBorders>
            <w:vAlign w:val="center"/>
          </w:tcPr>
          <w:p w:rsidR="001B320F" w:rsidRPr="00632B60" w:rsidRDefault="00992C3F" w:rsidP="000B38DB">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4.25</w:t>
            </w: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希望能有更多類似創新創意課程</w:t>
            </w:r>
          </w:p>
        </w:tc>
        <w:tc>
          <w:tcPr>
            <w:tcW w:w="5770" w:type="dxa"/>
            <w:tcBorders>
              <w:bottom w:val="single" w:sz="4" w:space="0" w:color="auto"/>
              <w:right w:val="double" w:sz="4" w:space="0" w:color="auto"/>
            </w:tcBorders>
            <w:vAlign w:val="center"/>
          </w:tcPr>
          <w:p w:rsidR="001B320F" w:rsidRPr="00632B60" w:rsidRDefault="00992C3F" w:rsidP="000B38DB">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4.4</w:t>
            </w: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632B60" w:rsidRDefault="001B320F" w:rsidP="000B38DB">
            <w:pPr>
              <w:suppressAutoHyphens w:val="0"/>
              <w:adjustRightInd w:val="0"/>
              <w:snapToGrid w:val="0"/>
              <w:jc w:val="center"/>
              <w:rPr>
                <w:rFonts w:eastAsia="標楷體"/>
                <w:kern w:val="2"/>
                <w:lang w:eastAsia="zh-TW"/>
              </w:rPr>
            </w:pPr>
            <w:r w:rsidRPr="00632B60">
              <w:rPr>
                <w:rFonts w:eastAsia="標楷體" w:hint="eastAsia"/>
                <w:kern w:val="2"/>
                <w:lang w:eastAsia="zh-TW"/>
              </w:rPr>
              <w:t>上</w:t>
            </w:r>
            <w:r w:rsidRPr="00632B60">
              <w:rPr>
                <w:rFonts w:eastAsia="標楷體"/>
                <w:kern w:val="2"/>
                <w:lang w:eastAsia="zh-TW"/>
              </w:rPr>
              <w:t>述</w:t>
            </w:r>
            <w:r w:rsidRPr="00632B60">
              <w:rPr>
                <w:rFonts w:eastAsia="標楷體" w:hint="eastAsia"/>
                <w:kern w:val="2"/>
                <w:lang w:eastAsia="zh-TW"/>
              </w:rPr>
              <w:t>結</w:t>
            </w:r>
            <w:r w:rsidRPr="00632B60">
              <w:rPr>
                <w:rFonts w:eastAsia="標楷體"/>
                <w:kern w:val="2"/>
                <w:lang w:eastAsia="zh-TW"/>
              </w:rPr>
              <w:t>果</w:t>
            </w:r>
            <w:r w:rsidRPr="00632B60">
              <w:rPr>
                <w:rFonts w:eastAsia="標楷體" w:hint="eastAsia"/>
                <w:kern w:val="2"/>
                <w:lang w:eastAsia="zh-TW"/>
              </w:rPr>
              <w:t>整</w:t>
            </w:r>
            <w:r w:rsidRPr="00632B60">
              <w:rPr>
                <w:rFonts w:eastAsia="標楷體"/>
                <w:kern w:val="2"/>
                <w:lang w:eastAsia="zh-TW"/>
              </w:rPr>
              <w:t>體平均</w:t>
            </w:r>
          </w:p>
        </w:tc>
        <w:tc>
          <w:tcPr>
            <w:tcW w:w="5770" w:type="dxa"/>
            <w:tcBorders>
              <w:bottom w:val="single" w:sz="4" w:space="0" w:color="auto"/>
              <w:right w:val="double" w:sz="4" w:space="0" w:color="auto"/>
            </w:tcBorders>
            <w:vAlign w:val="center"/>
          </w:tcPr>
          <w:p w:rsidR="001B320F" w:rsidRPr="00632B60" w:rsidRDefault="00992C3F" w:rsidP="000B38DB">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4.17</w:t>
            </w:r>
          </w:p>
        </w:tc>
      </w:tr>
      <w:tr w:rsidR="001B320F" w:rsidRPr="00632B60" w:rsidTr="000B38DB">
        <w:trPr>
          <w:trHeight w:val="567"/>
          <w:jc w:val="center"/>
        </w:trPr>
        <w:tc>
          <w:tcPr>
            <w:tcW w:w="9558" w:type="dxa"/>
            <w:gridSpan w:val="2"/>
            <w:tcBorders>
              <w:left w:val="double" w:sz="4" w:space="0" w:color="auto"/>
              <w:bottom w:val="single" w:sz="4" w:space="0" w:color="auto"/>
              <w:righ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szCs w:val="20"/>
                <w:lang w:eastAsia="zh-TW"/>
              </w:rPr>
            </w:pPr>
            <w:r w:rsidRPr="00632B60">
              <w:rPr>
                <w:rFonts w:eastAsia="標楷體" w:cs="Arial"/>
                <w:kern w:val="2"/>
                <w:szCs w:val="20"/>
                <w:lang w:eastAsia="zh-TW"/>
              </w:rPr>
              <w:t>(</w:t>
            </w:r>
            <w:r w:rsidRPr="00632B60">
              <w:rPr>
                <w:rFonts w:eastAsia="標楷體" w:cs="Arial" w:hint="eastAsia"/>
                <w:kern w:val="2"/>
                <w:szCs w:val="20"/>
                <w:lang w:eastAsia="zh-TW"/>
              </w:rPr>
              <w:t>5</w:t>
            </w:r>
            <w:r w:rsidRPr="00632B60">
              <w:rPr>
                <w:rFonts w:eastAsia="標楷體" w:cs="Arial"/>
                <w:kern w:val="2"/>
                <w:szCs w:val="20"/>
                <w:lang w:eastAsia="zh-TW"/>
              </w:rPr>
              <w:t>級距，</w:t>
            </w:r>
            <w:r w:rsidRPr="00632B60">
              <w:rPr>
                <w:rFonts w:eastAsia="標楷體" w:cs="Arial" w:hint="eastAsia"/>
                <w:kern w:val="2"/>
                <w:szCs w:val="20"/>
                <w:lang w:eastAsia="zh-TW"/>
              </w:rPr>
              <w:t>5</w:t>
            </w:r>
            <w:r w:rsidRPr="00632B60">
              <w:rPr>
                <w:rFonts w:eastAsia="標楷體" w:cs="Arial"/>
                <w:kern w:val="2"/>
                <w:szCs w:val="20"/>
                <w:lang w:eastAsia="zh-TW"/>
              </w:rPr>
              <w:t>分為非常滿意，</w:t>
            </w:r>
            <w:r w:rsidRPr="00632B60">
              <w:rPr>
                <w:rFonts w:eastAsia="標楷體" w:cs="Arial"/>
                <w:kern w:val="2"/>
                <w:szCs w:val="20"/>
                <w:lang w:eastAsia="zh-TW"/>
              </w:rPr>
              <w:t>1</w:t>
            </w:r>
            <w:r w:rsidRPr="00632B60">
              <w:rPr>
                <w:rFonts w:eastAsia="標楷體" w:cs="Arial"/>
                <w:kern w:val="2"/>
                <w:szCs w:val="20"/>
                <w:lang w:eastAsia="zh-TW"/>
              </w:rPr>
              <w:t>分為極不滿意</w:t>
            </w:r>
            <w:r w:rsidRPr="00632B60">
              <w:rPr>
                <w:rFonts w:eastAsia="標楷體" w:cs="Arial"/>
                <w:kern w:val="2"/>
                <w:szCs w:val="20"/>
                <w:lang w:eastAsia="zh-TW"/>
              </w:rPr>
              <w:t>)</w:t>
            </w:r>
          </w:p>
        </w:tc>
      </w:tr>
      <w:tr w:rsidR="001B320F" w:rsidRPr="00632B60"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課</w:t>
            </w:r>
            <w:r w:rsidRPr="00632B60">
              <w:rPr>
                <w:rFonts w:eastAsia="標楷體" w:cs="Arial"/>
                <w:kern w:val="2"/>
                <w:lang w:eastAsia="zh-TW"/>
              </w:rPr>
              <w:t>程意見</w:t>
            </w:r>
          </w:p>
        </w:tc>
      </w:tr>
      <w:tr w:rsidR="001B320F" w:rsidRPr="00632B60" w:rsidTr="000B38DB">
        <w:trPr>
          <w:trHeight w:val="1134"/>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 xml:space="preserve">優　</w:t>
            </w:r>
            <w:r w:rsidRPr="00632B60">
              <w:rPr>
                <w:rFonts w:eastAsia="標楷體" w:cs="Arial"/>
                <w:kern w:val="2"/>
                <w:lang w:eastAsia="zh-TW"/>
              </w:rPr>
              <w:t>點</w:t>
            </w:r>
          </w:p>
        </w:tc>
        <w:tc>
          <w:tcPr>
            <w:tcW w:w="5770" w:type="dxa"/>
            <w:tcBorders>
              <w:right w:val="double" w:sz="4" w:space="0" w:color="auto"/>
            </w:tcBorders>
            <w:vAlign w:val="center"/>
          </w:tcPr>
          <w:p w:rsidR="001B320F" w:rsidRDefault="00543AE1" w:rsidP="00543AE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老師上課認真</w:t>
            </w:r>
            <w:r w:rsidR="00FB3DB4">
              <w:rPr>
                <w:rFonts w:eastAsia="標楷體" w:cs="新細明體" w:hint="eastAsia"/>
                <w:color w:val="000000"/>
                <w:kern w:val="2"/>
                <w:lang w:eastAsia="zh-TW"/>
              </w:rPr>
              <w:t>，每</w:t>
            </w:r>
            <w:r w:rsidR="00EB7A06">
              <w:rPr>
                <w:rFonts w:eastAsia="標楷體" w:cs="新細明體" w:hint="eastAsia"/>
                <w:color w:val="000000"/>
                <w:kern w:val="2"/>
                <w:lang w:eastAsia="zh-TW"/>
              </w:rPr>
              <w:t>個</w:t>
            </w:r>
            <w:bookmarkStart w:id="0" w:name="_GoBack"/>
            <w:bookmarkEnd w:id="0"/>
            <w:r w:rsidR="00FB3DB4">
              <w:rPr>
                <w:rFonts w:eastAsia="標楷體" w:cs="新細明體" w:hint="eastAsia"/>
                <w:color w:val="000000"/>
                <w:kern w:val="2"/>
                <w:lang w:eastAsia="zh-TW"/>
              </w:rPr>
              <w:t>階段都有小考驗收成果</w:t>
            </w:r>
          </w:p>
          <w:p w:rsidR="00543AE1" w:rsidRDefault="00543AE1" w:rsidP="00543AE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較其他老師豐富的基礎知識</w:t>
            </w:r>
          </w:p>
          <w:p w:rsidR="00543AE1" w:rsidRDefault="00543AE1" w:rsidP="00543AE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上課氣氛好</w:t>
            </w:r>
          </w:p>
          <w:p w:rsidR="00543AE1" w:rsidRDefault="00543AE1" w:rsidP="00543AE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電機學知識收穫很多</w:t>
            </w:r>
          </w:p>
          <w:p w:rsidR="00543AE1" w:rsidRDefault="00543AE1" w:rsidP="00543AE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課程實用</w:t>
            </w:r>
          </w:p>
          <w:p w:rsidR="00543AE1" w:rsidRPr="00632B60" w:rsidRDefault="00FB3DB4" w:rsidP="00543AE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教學認真，</w:t>
            </w:r>
            <w:r w:rsidR="00543AE1">
              <w:rPr>
                <w:rFonts w:eastAsia="標楷體" w:cs="新細明體" w:hint="eastAsia"/>
                <w:color w:val="000000"/>
                <w:kern w:val="2"/>
                <w:lang w:eastAsia="zh-TW"/>
              </w:rPr>
              <w:t>上課不死板，以淺顯易懂帶學生解題</w:t>
            </w:r>
          </w:p>
        </w:tc>
      </w:tr>
      <w:tr w:rsidR="001B320F" w:rsidRPr="00632B60" w:rsidTr="000B38DB">
        <w:trPr>
          <w:trHeight w:val="1134"/>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 xml:space="preserve">缺　</w:t>
            </w:r>
            <w:r w:rsidRPr="00632B60">
              <w:rPr>
                <w:rFonts w:eastAsia="標楷體" w:cs="Arial"/>
                <w:kern w:val="2"/>
                <w:lang w:eastAsia="zh-TW"/>
              </w:rPr>
              <w:t>點</w:t>
            </w:r>
          </w:p>
        </w:tc>
        <w:tc>
          <w:tcPr>
            <w:tcW w:w="5770" w:type="dxa"/>
            <w:tcBorders>
              <w:right w:val="double" w:sz="4" w:space="0" w:color="auto"/>
            </w:tcBorders>
            <w:vAlign w:val="center"/>
          </w:tcPr>
          <w:p w:rsidR="001B320F" w:rsidRDefault="00543AE1" w:rsidP="00543AE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有點講太快</w:t>
            </w:r>
          </w:p>
          <w:p w:rsidR="00543AE1" w:rsidRDefault="00543AE1" w:rsidP="00543AE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課程有點困難</w:t>
            </w:r>
          </w:p>
          <w:p w:rsidR="00543AE1" w:rsidRPr="00632B60" w:rsidRDefault="00543AE1" w:rsidP="00543AE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計算太多</w:t>
            </w:r>
          </w:p>
        </w:tc>
      </w:tr>
      <w:tr w:rsidR="001B320F" w:rsidRPr="00632B60" w:rsidTr="000B38DB">
        <w:trPr>
          <w:trHeight w:val="1134"/>
          <w:jc w:val="center"/>
        </w:trPr>
        <w:tc>
          <w:tcPr>
            <w:tcW w:w="3788" w:type="dxa"/>
            <w:tcBorders>
              <w:left w:val="double" w:sz="4" w:space="0" w:color="auto"/>
              <w:bottom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kern w:val="2"/>
                <w:lang w:eastAsia="zh-TW"/>
              </w:rPr>
              <w:t>其他建議</w:t>
            </w:r>
          </w:p>
        </w:tc>
        <w:tc>
          <w:tcPr>
            <w:tcW w:w="5770" w:type="dxa"/>
            <w:tcBorders>
              <w:bottom w:val="double" w:sz="4" w:space="0" w:color="auto"/>
              <w:right w:val="double" w:sz="4" w:space="0" w:color="auto"/>
            </w:tcBorders>
            <w:vAlign w:val="center"/>
          </w:tcPr>
          <w:p w:rsidR="001B320F" w:rsidRDefault="00543AE1" w:rsidP="00543AE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上課速度可以慢一點</w:t>
            </w:r>
          </w:p>
          <w:p w:rsidR="00543AE1" w:rsidRPr="00632B60" w:rsidRDefault="00543AE1" w:rsidP="00543AE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實作課程可以多一點</w:t>
            </w:r>
          </w:p>
        </w:tc>
      </w:tr>
    </w:tbl>
    <w:p w:rsidR="0049686D" w:rsidRPr="004C4E9B" w:rsidRDefault="0049686D" w:rsidP="001B320F">
      <w:pPr>
        <w:pStyle w:val="Web1"/>
        <w:spacing w:before="0" w:after="0" w:line="360" w:lineRule="auto"/>
        <w:rPr>
          <w:rFonts w:ascii="Times New Roman" w:eastAsia="標楷體" w:hAnsi="Times New Roman"/>
          <w:b/>
          <w:sz w:val="32"/>
          <w:szCs w:val="32"/>
        </w:rPr>
      </w:pPr>
    </w:p>
    <w:sectPr w:rsidR="0049686D" w:rsidRPr="004C4E9B">
      <w:pgSz w:w="11906" w:h="16838"/>
      <w:pgMar w:top="1134" w:right="1418" w:bottom="1134" w:left="1418"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9D" w:rsidRDefault="007D059D" w:rsidP="0049686D">
      <w:r>
        <w:separator/>
      </w:r>
    </w:p>
  </w:endnote>
  <w:endnote w:type="continuationSeparator" w:id="0">
    <w:p w:rsidR="007D059D" w:rsidRDefault="007D059D" w:rsidP="0049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FKaiShu-SB-Estd-BF">
    <w:charset w:val="88"/>
    <w:family w:val="auto"/>
    <w:pitch w:val="variable"/>
  </w:font>
  <w:font w:name="夹发砰-WinCharSetFFFF-H">
    <w:charset w:val="88"/>
    <w:family w:val="auto"/>
    <w:pitch w:val="variable"/>
  </w:font>
  <w:font w:name="Arial">
    <w:panose1 w:val="020B0604020202020204"/>
    <w:charset w:val="00"/>
    <w:family w:val="swiss"/>
    <w:pitch w:val="variable"/>
    <w:sig w:usb0="E0002EFF" w:usb1="C000785B" w:usb2="00000009" w:usb3="00000000" w:csb0="000001FF" w:csb1="00000000"/>
  </w:font>
  <w:font w:name="Mangal">
    <w:altName w:val="Courier Std"/>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9D" w:rsidRDefault="007D059D" w:rsidP="0049686D">
      <w:r>
        <w:separator/>
      </w:r>
    </w:p>
  </w:footnote>
  <w:footnote w:type="continuationSeparator" w:id="0">
    <w:p w:rsidR="007D059D" w:rsidRDefault="007D059D" w:rsidP="004968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1BC8A74"/>
    <w:name w:val="WWNum13"/>
    <w:lvl w:ilvl="0">
      <w:start w:val="1"/>
      <w:numFmt w:val="decimal"/>
      <w:lvlText w:val="第%1點"/>
      <w:lvlJc w:val="left"/>
      <w:pPr>
        <w:tabs>
          <w:tab w:val="num" w:pos="960"/>
        </w:tabs>
        <w:ind w:left="2523" w:hanging="1814"/>
      </w:pPr>
      <w:rPr>
        <w:rFonts w:eastAsia="標楷體"/>
        <w:b w:val="0"/>
        <w:sz w:val="24"/>
        <w:szCs w:val="24"/>
        <w:lang w:val="en-US"/>
      </w:r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1" w15:restartNumberingAfterBreak="0">
    <w:nsid w:val="00000002"/>
    <w:multiLevelType w:val="multilevel"/>
    <w:tmpl w:val="00000002"/>
    <w:name w:val="WWNum26"/>
    <w:lvl w:ilvl="0">
      <w:start w:val="1"/>
      <w:numFmt w:val="decimal"/>
      <w:lvlText w:val="%1、"/>
      <w:lvlJc w:val="left"/>
      <w:pPr>
        <w:tabs>
          <w:tab w:val="num" w:pos="566"/>
        </w:tabs>
        <w:ind w:left="1472" w:hanging="480"/>
      </w:pPr>
    </w:lvl>
    <w:lvl w:ilvl="1">
      <w:start w:val="1"/>
      <w:numFmt w:val="decimal"/>
      <w:lvlText w:val="%2、"/>
      <w:lvlJc w:val="left"/>
      <w:pPr>
        <w:tabs>
          <w:tab w:val="num" w:pos="566"/>
        </w:tabs>
        <w:ind w:left="2802" w:hanging="480"/>
      </w:pPr>
    </w:lvl>
    <w:lvl w:ilvl="2">
      <w:start w:val="1"/>
      <w:numFmt w:val="lowerRoman"/>
      <w:lvlText w:val="%2.%3."/>
      <w:lvlJc w:val="right"/>
      <w:pPr>
        <w:tabs>
          <w:tab w:val="num" w:pos="566"/>
        </w:tabs>
        <w:ind w:left="3282" w:hanging="480"/>
      </w:pPr>
    </w:lvl>
    <w:lvl w:ilvl="3">
      <w:start w:val="1"/>
      <w:numFmt w:val="decimal"/>
      <w:lvlText w:val="%2.%3.%4."/>
      <w:lvlJc w:val="left"/>
      <w:pPr>
        <w:tabs>
          <w:tab w:val="num" w:pos="566"/>
        </w:tabs>
        <w:ind w:left="3762" w:hanging="480"/>
      </w:pPr>
    </w:lvl>
    <w:lvl w:ilvl="4">
      <w:start w:val="1"/>
      <w:numFmt w:val="decimal"/>
      <w:lvlText w:val="%2.%3.%4.%5、"/>
      <w:lvlJc w:val="left"/>
      <w:pPr>
        <w:tabs>
          <w:tab w:val="num" w:pos="566"/>
        </w:tabs>
        <w:ind w:left="4242" w:hanging="480"/>
      </w:pPr>
    </w:lvl>
    <w:lvl w:ilvl="5">
      <w:start w:val="1"/>
      <w:numFmt w:val="lowerRoman"/>
      <w:lvlText w:val="%2.%3.%4.%5.%6."/>
      <w:lvlJc w:val="right"/>
      <w:pPr>
        <w:tabs>
          <w:tab w:val="num" w:pos="566"/>
        </w:tabs>
        <w:ind w:left="4722" w:hanging="480"/>
      </w:pPr>
    </w:lvl>
    <w:lvl w:ilvl="6">
      <w:start w:val="1"/>
      <w:numFmt w:val="decimal"/>
      <w:lvlText w:val="%2.%3.%4.%5.%6.%7."/>
      <w:lvlJc w:val="left"/>
      <w:pPr>
        <w:tabs>
          <w:tab w:val="num" w:pos="566"/>
        </w:tabs>
        <w:ind w:left="5202" w:hanging="480"/>
      </w:pPr>
    </w:lvl>
    <w:lvl w:ilvl="7">
      <w:start w:val="1"/>
      <w:numFmt w:val="decimal"/>
      <w:lvlText w:val="%2.%3.%4.%5.%6.%7.%8、"/>
      <w:lvlJc w:val="left"/>
      <w:pPr>
        <w:tabs>
          <w:tab w:val="num" w:pos="566"/>
        </w:tabs>
        <w:ind w:left="5682" w:hanging="480"/>
      </w:pPr>
    </w:lvl>
    <w:lvl w:ilvl="8">
      <w:start w:val="1"/>
      <w:numFmt w:val="lowerRoman"/>
      <w:lvlText w:val="%2.%3.%4.%5.%6.%7.%8.%9."/>
      <w:lvlJc w:val="right"/>
      <w:pPr>
        <w:tabs>
          <w:tab w:val="num" w:pos="566"/>
        </w:tabs>
        <w:ind w:left="6162" w:hanging="480"/>
      </w:pPr>
    </w:lvl>
  </w:abstractNum>
  <w:abstractNum w:abstractNumId="2" w15:restartNumberingAfterBreak="0">
    <w:nsid w:val="00000003"/>
    <w:multiLevelType w:val="multilevel"/>
    <w:tmpl w:val="A7062374"/>
    <w:name w:val="WWNum27"/>
    <w:lvl w:ilvl="0">
      <w:start w:val="1"/>
      <w:numFmt w:val="decimal"/>
      <w:suff w:val="nothing"/>
      <w:lvlText w:val="%1、"/>
      <w:lvlJc w:val="left"/>
      <w:pPr>
        <w:ind w:left="4733" w:hanging="480"/>
      </w:pPr>
      <w:rPr>
        <w:rFonts w:hint="eastAsia"/>
      </w:rPr>
    </w:lvl>
    <w:lvl w:ilvl="1">
      <w:start w:val="1"/>
      <w:numFmt w:val="decimal"/>
      <w:lvlText w:val="%2、"/>
      <w:lvlJc w:val="left"/>
      <w:pPr>
        <w:tabs>
          <w:tab w:val="num" w:pos="3119"/>
        </w:tabs>
        <w:ind w:left="5355" w:hanging="480"/>
      </w:pPr>
      <w:rPr>
        <w:rFonts w:hint="eastAsia"/>
      </w:rPr>
    </w:lvl>
    <w:lvl w:ilvl="2">
      <w:start w:val="1"/>
      <w:numFmt w:val="lowerRoman"/>
      <w:lvlText w:val="%2.%3."/>
      <w:lvlJc w:val="right"/>
      <w:pPr>
        <w:tabs>
          <w:tab w:val="num" w:pos="3119"/>
        </w:tabs>
        <w:ind w:left="5835" w:hanging="480"/>
      </w:pPr>
      <w:rPr>
        <w:rFonts w:hint="eastAsia"/>
      </w:rPr>
    </w:lvl>
    <w:lvl w:ilvl="3">
      <w:start w:val="1"/>
      <w:numFmt w:val="decimal"/>
      <w:lvlText w:val="%2.%3.%4."/>
      <w:lvlJc w:val="left"/>
      <w:pPr>
        <w:tabs>
          <w:tab w:val="num" w:pos="3119"/>
        </w:tabs>
        <w:ind w:left="6315" w:hanging="480"/>
      </w:pPr>
      <w:rPr>
        <w:rFonts w:hint="eastAsia"/>
      </w:rPr>
    </w:lvl>
    <w:lvl w:ilvl="4">
      <w:start w:val="1"/>
      <w:numFmt w:val="decimal"/>
      <w:lvlText w:val="%2.%3.%4.%5、"/>
      <w:lvlJc w:val="left"/>
      <w:pPr>
        <w:tabs>
          <w:tab w:val="num" w:pos="3119"/>
        </w:tabs>
        <w:ind w:left="6795" w:hanging="480"/>
      </w:pPr>
      <w:rPr>
        <w:rFonts w:hint="eastAsia"/>
      </w:rPr>
    </w:lvl>
    <w:lvl w:ilvl="5">
      <w:start w:val="1"/>
      <w:numFmt w:val="lowerRoman"/>
      <w:lvlText w:val="%2.%3.%4.%5.%6."/>
      <w:lvlJc w:val="right"/>
      <w:pPr>
        <w:tabs>
          <w:tab w:val="num" w:pos="3119"/>
        </w:tabs>
        <w:ind w:left="7275" w:hanging="480"/>
      </w:pPr>
      <w:rPr>
        <w:rFonts w:hint="eastAsia"/>
      </w:rPr>
    </w:lvl>
    <w:lvl w:ilvl="6">
      <w:start w:val="1"/>
      <w:numFmt w:val="decimal"/>
      <w:lvlText w:val="%2.%3.%4.%5.%6.%7."/>
      <w:lvlJc w:val="left"/>
      <w:pPr>
        <w:tabs>
          <w:tab w:val="num" w:pos="3119"/>
        </w:tabs>
        <w:ind w:left="7755" w:hanging="480"/>
      </w:pPr>
      <w:rPr>
        <w:rFonts w:hint="eastAsia"/>
      </w:rPr>
    </w:lvl>
    <w:lvl w:ilvl="7">
      <w:start w:val="1"/>
      <w:numFmt w:val="decimal"/>
      <w:lvlText w:val="%2.%3.%4.%5.%6.%7.%8、"/>
      <w:lvlJc w:val="left"/>
      <w:pPr>
        <w:tabs>
          <w:tab w:val="num" w:pos="3119"/>
        </w:tabs>
        <w:ind w:left="8235" w:hanging="480"/>
      </w:pPr>
      <w:rPr>
        <w:rFonts w:hint="eastAsia"/>
      </w:rPr>
    </w:lvl>
    <w:lvl w:ilvl="8">
      <w:start w:val="1"/>
      <w:numFmt w:val="lowerRoman"/>
      <w:lvlText w:val="%2.%3.%4.%5.%6.%7.%8.%9."/>
      <w:lvlJc w:val="right"/>
      <w:pPr>
        <w:tabs>
          <w:tab w:val="num" w:pos="3119"/>
        </w:tabs>
        <w:ind w:left="8715" w:hanging="480"/>
      </w:pPr>
      <w:rPr>
        <w:rFonts w:hint="eastAsia"/>
      </w:r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1190" w:hanging="480"/>
      </w:pPr>
    </w:lvl>
    <w:lvl w:ilvl="1">
      <w:start w:val="1"/>
      <w:numFmt w:val="decimal"/>
      <w:lvlText w:val="%2."/>
      <w:lvlJc w:val="left"/>
      <w:pPr>
        <w:tabs>
          <w:tab w:val="num" w:pos="0"/>
        </w:tabs>
        <w:ind w:left="1549" w:hanging="360"/>
      </w:pPr>
    </w:lvl>
    <w:lvl w:ilvl="2">
      <w:start w:val="1"/>
      <w:numFmt w:val="lowerRoman"/>
      <w:lvlText w:val="%2.%3."/>
      <w:lvlJc w:val="right"/>
      <w:pPr>
        <w:tabs>
          <w:tab w:val="num" w:pos="0"/>
        </w:tabs>
        <w:ind w:left="2149" w:hanging="480"/>
      </w:pPr>
    </w:lvl>
    <w:lvl w:ilvl="3">
      <w:start w:val="1"/>
      <w:numFmt w:val="decimal"/>
      <w:lvlText w:val="%2.%3.%4."/>
      <w:lvlJc w:val="left"/>
      <w:pPr>
        <w:tabs>
          <w:tab w:val="num" w:pos="0"/>
        </w:tabs>
        <w:ind w:left="2629" w:hanging="480"/>
      </w:pPr>
    </w:lvl>
    <w:lvl w:ilvl="4">
      <w:start w:val="1"/>
      <w:numFmt w:val="decimal"/>
      <w:lvlText w:val="%2.%3.%4.%5、"/>
      <w:lvlJc w:val="left"/>
      <w:pPr>
        <w:tabs>
          <w:tab w:val="num" w:pos="0"/>
        </w:tabs>
        <w:ind w:left="3109" w:hanging="480"/>
      </w:pPr>
    </w:lvl>
    <w:lvl w:ilvl="5">
      <w:start w:val="1"/>
      <w:numFmt w:val="lowerRoman"/>
      <w:lvlText w:val="%2.%3.%4.%5.%6."/>
      <w:lvlJc w:val="right"/>
      <w:pPr>
        <w:tabs>
          <w:tab w:val="num" w:pos="0"/>
        </w:tabs>
        <w:ind w:left="3589" w:hanging="480"/>
      </w:pPr>
    </w:lvl>
    <w:lvl w:ilvl="6">
      <w:start w:val="1"/>
      <w:numFmt w:val="decimal"/>
      <w:lvlText w:val="%2.%3.%4.%5.%6.%7."/>
      <w:lvlJc w:val="left"/>
      <w:pPr>
        <w:tabs>
          <w:tab w:val="num" w:pos="0"/>
        </w:tabs>
        <w:ind w:left="4069" w:hanging="480"/>
      </w:pPr>
    </w:lvl>
    <w:lvl w:ilvl="7">
      <w:start w:val="1"/>
      <w:numFmt w:val="decimal"/>
      <w:lvlText w:val="%2.%3.%4.%5.%6.%7.%8、"/>
      <w:lvlJc w:val="left"/>
      <w:pPr>
        <w:tabs>
          <w:tab w:val="num" w:pos="0"/>
        </w:tabs>
        <w:ind w:left="4549" w:hanging="480"/>
      </w:pPr>
    </w:lvl>
    <w:lvl w:ilvl="8">
      <w:start w:val="1"/>
      <w:numFmt w:val="lowerRoman"/>
      <w:lvlText w:val="%2.%3.%4.%5.%6.%7.%8.%9."/>
      <w:lvlJc w:val="right"/>
      <w:pPr>
        <w:tabs>
          <w:tab w:val="num" w:pos="0"/>
        </w:tabs>
        <w:ind w:left="5029" w:hanging="480"/>
      </w:pPr>
    </w:lvl>
  </w:abstractNum>
  <w:abstractNum w:abstractNumId="4" w15:restartNumberingAfterBreak="0">
    <w:nsid w:val="00000005"/>
    <w:multiLevelType w:val="multilevel"/>
    <w:tmpl w:val="00000005"/>
    <w:name w:val="WWNum37"/>
    <w:lvl w:ilvl="0">
      <w:start w:val="1"/>
      <w:numFmt w:val="decimal"/>
      <w:lvlText w:val="%1、"/>
      <w:lvlJc w:val="left"/>
      <w:pPr>
        <w:tabs>
          <w:tab w:val="num" w:pos="0"/>
        </w:tabs>
        <w:ind w:left="1756"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5" w15:restartNumberingAfterBreak="0">
    <w:nsid w:val="00000006"/>
    <w:multiLevelType w:val="multilevel"/>
    <w:tmpl w:val="00000006"/>
    <w:name w:val="WWNum40"/>
    <w:lvl w:ilvl="0">
      <w:start w:val="1"/>
      <w:numFmt w:val="decimal"/>
      <w:lvlText w:val="%1、"/>
      <w:lvlJc w:val="left"/>
      <w:pPr>
        <w:tabs>
          <w:tab w:val="num" w:pos="0"/>
        </w:tabs>
        <w:ind w:left="1615"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6" w15:restartNumberingAfterBreak="0">
    <w:nsid w:val="00000007"/>
    <w:multiLevelType w:val="multilevel"/>
    <w:tmpl w:val="00000007"/>
    <w:name w:val="WWNum41"/>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7" w15:restartNumberingAfterBreak="0">
    <w:nsid w:val="00000008"/>
    <w:multiLevelType w:val="multilevel"/>
    <w:tmpl w:val="00000008"/>
    <w:name w:val="WWNum4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8" w15:restartNumberingAfterBreak="0">
    <w:nsid w:val="00000009"/>
    <w:multiLevelType w:val="multilevel"/>
    <w:tmpl w:val="00000009"/>
    <w:name w:val="WWNum43"/>
    <w:lvl w:ilvl="0">
      <w:start w:val="1"/>
      <w:numFmt w:val="decimal"/>
      <w:lvlText w:val="%1."/>
      <w:lvlJc w:val="left"/>
      <w:pPr>
        <w:tabs>
          <w:tab w:val="num" w:pos="360"/>
        </w:tabs>
        <w:ind w:left="360" w:hanging="360"/>
      </w:p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9" w15:restartNumberingAfterBreak="0">
    <w:nsid w:val="0000000A"/>
    <w:multiLevelType w:val="multilevel"/>
    <w:tmpl w:val="0000000A"/>
    <w:name w:val="WWNum45"/>
    <w:lvl w:ilvl="0">
      <w:start w:val="1"/>
      <w:numFmt w:val="decimal"/>
      <w:lvlText w:val="%1、"/>
      <w:lvlJc w:val="left"/>
      <w:pPr>
        <w:tabs>
          <w:tab w:val="num" w:pos="0"/>
        </w:tabs>
        <w:ind w:left="906"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3660CC9"/>
    <w:multiLevelType w:val="hybridMultilevel"/>
    <w:tmpl w:val="35C89944"/>
    <w:lvl w:ilvl="0" w:tplc="6930C166">
      <w:start w:val="1"/>
      <w:numFmt w:val="bullet"/>
      <w:lvlText w:val=""/>
      <w:lvlJc w:val="left"/>
      <w:pPr>
        <w:tabs>
          <w:tab w:val="num" w:pos="720"/>
        </w:tabs>
        <w:ind w:left="720" w:hanging="360"/>
      </w:pPr>
      <w:rPr>
        <w:rFonts w:ascii="Wingdings" w:hAnsi="Wingdings" w:hint="default"/>
      </w:rPr>
    </w:lvl>
    <w:lvl w:ilvl="1" w:tplc="F37A1710" w:tentative="1">
      <w:start w:val="1"/>
      <w:numFmt w:val="bullet"/>
      <w:lvlText w:val=""/>
      <w:lvlJc w:val="left"/>
      <w:pPr>
        <w:tabs>
          <w:tab w:val="num" w:pos="1440"/>
        </w:tabs>
        <w:ind w:left="1440" w:hanging="360"/>
      </w:pPr>
      <w:rPr>
        <w:rFonts w:ascii="Wingdings" w:hAnsi="Wingdings" w:hint="default"/>
      </w:rPr>
    </w:lvl>
    <w:lvl w:ilvl="2" w:tplc="1990009A" w:tentative="1">
      <w:start w:val="1"/>
      <w:numFmt w:val="bullet"/>
      <w:lvlText w:val=""/>
      <w:lvlJc w:val="left"/>
      <w:pPr>
        <w:tabs>
          <w:tab w:val="num" w:pos="2160"/>
        </w:tabs>
        <w:ind w:left="2160" w:hanging="360"/>
      </w:pPr>
      <w:rPr>
        <w:rFonts w:ascii="Wingdings" w:hAnsi="Wingdings" w:hint="default"/>
      </w:rPr>
    </w:lvl>
    <w:lvl w:ilvl="3" w:tplc="897C05BA" w:tentative="1">
      <w:start w:val="1"/>
      <w:numFmt w:val="bullet"/>
      <w:lvlText w:val=""/>
      <w:lvlJc w:val="left"/>
      <w:pPr>
        <w:tabs>
          <w:tab w:val="num" w:pos="2880"/>
        </w:tabs>
        <w:ind w:left="2880" w:hanging="360"/>
      </w:pPr>
      <w:rPr>
        <w:rFonts w:ascii="Wingdings" w:hAnsi="Wingdings" w:hint="default"/>
      </w:rPr>
    </w:lvl>
    <w:lvl w:ilvl="4" w:tplc="04466C78" w:tentative="1">
      <w:start w:val="1"/>
      <w:numFmt w:val="bullet"/>
      <w:lvlText w:val=""/>
      <w:lvlJc w:val="left"/>
      <w:pPr>
        <w:tabs>
          <w:tab w:val="num" w:pos="3600"/>
        </w:tabs>
        <w:ind w:left="3600" w:hanging="360"/>
      </w:pPr>
      <w:rPr>
        <w:rFonts w:ascii="Wingdings" w:hAnsi="Wingdings" w:hint="default"/>
      </w:rPr>
    </w:lvl>
    <w:lvl w:ilvl="5" w:tplc="9542AE88" w:tentative="1">
      <w:start w:val="1"/>
      <w:numFmt w:val="bullet"/>
      <w:lvlText w:val=""/>
      <w:lvlJc w:val="left"/>
      <w:pPr>
        <w:tabs>
          <w:tab w:val="num" w:pos="4320"/>
        </w:tabs>
        <w:ind w:left="4320" w:hanging="360"/>
      </w:pPr>
      <w:rPr>
        <w:rFonts w:ascii="Wingdings" w:hAnsi="Wingdings" w:hint="default"/>
      </w:rPr>
    </w:lvl>
    <w:lvl w:ilvl="6" w:tplc="1BCE1168" w:tentative="1">
      <w:start w:val="1"/>
      <w:numFmt w:val="bullet"/>
      <w:lvlText w:val=""/>
      <w:lvlJc w:val="left"/>
      <w:pPr>
        <w:tabs>
          <w:tab w:val="num" w:pos="5040"/>
        </w:tabs>
        <w:ind w:left="5040" w:hanging="360"/>
      </w:pPr>
      <w:rPr>
        <w:rFonts w:ascii="Wingdings" w:hAnsi="Wingdings" w:hint="default"/>
      </w:rPr>
    </w:lvl>
    <w:lvl w:ilvl="7" w:tplc="357A1C04" w:tentative="1">
      <w:start w:val="1"/>
      <w:numFmt w:val="bullet"/>
      <w:lvlText w:val=""/>
      <w:lvlJc w:val="left"/>
      <w:pPr>
        <w:tabs>
          <w:tab w:val="num" w:pos="5760"/>
        </w:tabs>
        <w:ind w:left="5760" w:hanging="360"/>
      </w:pPr>
      <w:rPr>
        <w:rFonts w:ascii="Wingdings" w:hAnsi="Wingdings" w:hint="default"/>
      </w:rPr>
    </w:lvl>
    <w:lvl w:ilvl="8" w:tplc="287228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F119FF"/>
    <w:multiLevelType w:val="multilevel"/>
    <w:tmpl w:val="FBBC09DE"/>
    <w:name w:val="WWNum372"/>
    <w:lvl w:ilvl="0">
      <w:numFmt w:val="decimal"/>
      <w:lvlText w:val="%1、"/>
      <w:lvlJc w:val="left"/>
      <w:pPr>
        <w:tabs>
          <w:tab w:val="num" w:pos="0"/>
        </w:tabs>
        <w:ind w:left="1756"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3" w15:restartNumberingAfterBreak="0">
    <w:nsid w:val="14B63EA7"/>
    <w:multiLevelType w:val="hybridMultilevel"/>
    <w:tmpl w:val="97506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BF013C"/>
    <w:multiLevelType w:val="hybridMultilevel"/>
    <w:tmpl w:val="BCBADBBA"/>
    <w:lvl w:ilvl="0" w:tplc="095A279A">
      <w:start w:val="1"/>
      <w:numFmt w:val="decimal"/>
      <w:lvlText w:val="(%1)"/>
      <w:lvlJc w:val="left"/>
      <w:pPr>
        <w:ind w:left="480" w:hanging="480"/>
      </w:pPr>
      <w:rPr>
        <w:rFonts w:ascii="Times New Roman" w:hAnsi="Times New Roman"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8A1410"/>
    <w:multiLevelType w:val="hybridMultilevel"/>
    <w:tmpl w:val="2ECA557E"/>
    <w:lvl w:ilvl="0" w:tplc="917021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E916AD"/>
    <w:multiLevelType w:val="hybridMultilevel"/>
    <w:tmpl w:val="2ECA557E"/>
    <w:lvl w:ilvl="0" w:tplc="917021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A22DB2"/>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8" w15:restartNumberingAfterBreak="0">
    <w:nsid w:val="352514B0"/>
    <w:multiLevelType w:val="hybridMultilevel"/>
    <w:tmpl w:val="FA02A7B4"/>
    <w:lvl w:ilvl="0" w:tplc="04090015">
      <w:start w:val="1"/>
      <w:numFmt w:val="taiwaneseCountingThousand"/>
      <w:lvlText w:val="%1、"/>
      <w:lvlJc w:val="left"/>
      <w:pPr>
        <w:ind w:left="1190" w:hanging="480"/>
      </w:pPr>
    </w:lvl>
    <w:lvl w:ilvl="1" w:tplc="B4C6A50E">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5CB776C"/>
    <w:multiLevelType w:val="hybridMultilevel"/>
    <w:tmpl w:val="7DA45DFA"/>
    <w:lvl w:ilvl="0" w:tplc="98C2C2CA">
      <w:start w:val="1"/>
      <w:numFmt w:val="bullet"/>
      <w:lvlText w:val=""/>
      <w:lvlJc w:val="left"/>
      <w:pPr>
        <w:tabs>
          <w:tab w:val="num" w:pos="720"/>
        </w:tabs>
        <w:ind w:left="720" w:hanging="360"/>
      </w:pPr>
      <w:rPr>
        <w:rFonts w:ascii="Wingdings" w:hAnsi="Wingdings" w:hint="default"/>
      </w:rPr>
    </w:lvl>
    <w:lvl w:ilvl="1" w:tplc="44E6C2C6" w:tentative="1">
      <w:start w:val="1"/>
      <w:numFmt w:val="bullet"/>
      <w:lvlText w:val=""/>
      <w:lvlJc w:val="left"/>
      <w:pPr>
        <w:tabs>
          <w:tab w:val="num" w:pos="1440"/>
        </w:tabs>
        <w:ind w:left="1440" w:hanging="360"/>
      </w:pPr>
      <w:rPr>
        <w:rFonts w:ascii="Wingdings" w:hAnsi="Wingdings" w:hint="default"/>
      </w:rPr>
    </w:lvl>
    <w:lvl w:ilvl="2" w:tplc="D3C241CC" w:tentative="1">
      <w:start w:val="1"/>
      <w:numFmt w:val="bullet"/>
      <w:lvlText w:val=""/>
      <w:lvlJc w:val="left"/>
      <w:pPr>
        <w:tabs>
          <w:tab w:val="num" w:pos="2160"/>
        </w:tabs>
        <w:ind w:left="2160" w:hanging="360"/>
      </w:pPr>
      <w:rPr>
        <w:rFonts w:ascii="Wingdings" w:hAnsi="Wingdings" w:hint="default"/>
      </w:rPr>
    </w:lvl>
    <w:lvl w:ilvl="3" w:tplc="8C564A58" w:tentative="1">
      <w:start w:val="1"/>
      <w:numFmt w:val="bullet"/>
      <w:lvlText w:val=""/>
      <w:lvlJc w:val="left"/>
      <w:pPr>
        <w:tabs>
          <w:tab w:val="num" w:pos="2880"/>
        </w:tabs>
        <w:ind w:left="2880" w:hanging="360"/>
      </w:pPr>
      <w:rPr>
        <w:rFonts w:ascii="Wingdings" w:hAnsi="Wingdings" w:hint="default"/>
      </w:rPr>
    </w:lvl>
    <w:lvl w:ilvl="4" w:tplc="5E682DD2" w:tentative="1">
      <w:start w:val="1"/>
      <w:numFmt w:val="bullet"/>
      <w:lvlText w:val=""/>
      <w:lvlJc w:val="left"/>
      <w:pPr>
        <w:tabs>
          <w:tab w:val="num" w:pos="3600"/>
        </w:tabs>
        <w:ind w:left="3600" w:hanging="360"/>
      </w:pPr>
      <w:rPr>
        <w:rFonts w:ascii="Wingdings" w:hAnsi="Wingdings" w:hint="default"/>
      </w:rPr>
    </w:lvl>
    <w:lvl w:ilvl="5" w:tplc="4260C8AA" w:tentative="1">
      <w:start w:val="1"/>
      <w:numFmt w:val="bullet"/>
      <w:lvlText w:val=""/>
      <w:lvlJc w:val="left"/>
      <w:pPr>
        <w:tabs>
          <w:tab w:val="num" w:pos="4320"/>
        </w:tabs>
        <w:ind w:left="4320" w:hanging="360"/>
      </w:pPr>
      <w:rPr>
        <w:rFonts w:ascii="Wingdings" w:hAnsi="Wingdings" w:hint="default"/>
      </w:rPr>
    </w:lvl>
    <w:lvl w:ilvl="6" w:tplc="A5C27888" w:tentative="1">
      <w:start w:val="1"/>
      <w:numFmt w:val="bullet"/>
      <w:lvlText w:val=""/>
      <w:lvlJc w:val="left"/>
      <w:pPr>
        <w:tabs>
          <w:tab w:val="num" w:pos="5040"/>
        </w:tabs>
        <w:ind w:left="5040" w:hanging="360"/>
      </w:pPr>
      <w:rPr>
        <w:rFonts w:ascii="Wingdings" w:hAnsi="Wingdings" w:hint="default"/>
      </w:rPr>
    </w:lvl>
    <w:lvl w:ilvl="7" w:tplc="76447A90" w:tentative="1">
      <w:start w:val="1"/>
      <w:numFmt w:val="bullet"/>
      <w:lvlText w:val=""/>
      <w:lvlJc w:val="left"/>
      <w:pPr>
        <w:tabs>
          <w:tab w:val="num" w:pos="5760"/>
        </w:tabs>
        <w:ind w:left="5760" w:hanging="360"/>
      </w:pPr>
      <w:rPr>
        <w:rFonts w:ascii="Wingdings" w:hAnsi="Wingdings" w:hint="default"/>
      </w:rPr>
    </w:lvl>
    <w:lvl w:ilvl="8" w:tplc="8ACC3B3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8133B"/>
    <w:multiLevelType w:val="hybridMultilevel"/>
    <w:tmpl w:val="D618D42A"/>
    <w:lvl w:ilvl="0" w:tplc="06787644">
      <w:start w:val="1"/>
      <w:numFmt w:val="bullet"/>
      <w:lvlText w:val=""/>
      <w:lvlJc w:val="left"/>
      <w:pPr>
        <w:tabs>
          <w:tab w:val="num" w:pos="720"/>
        </w:tabs>
        <w:ind w:left="720" w:hanging="360"/>
      </w:pPr>
      <w:rPr>
        <w:rFonts w:ascii="Wingdings" w:hAnsi="Wingdings" w:hint="default"/>
      </w:rPr>
    </w:lvl>
    <w:lvl w:ilvl="1" w:tplc="82AC7F20" w:tentative="1">
      <w:start w:val="1"/>
      <w:numFmt w:val="bullet"/>
      <w:lvlText w:val=""/>
      <w:lvlJc w:val="left"/>
      <w:pPr>
        <w:tabs>
          <w:tab w:val="num" w:pos="1440"/>
        </w:tabs>
        <w:ind w:left="1440" w:hanging="360"/>
      </w:pPr>
      <w:rPr>
        <w:rFonts w:ascii="Wingdings" w:hAnsi="Wingdings" w:hint="default"/>
      </w:rPr>
    </w:lvl>
    <w:lvl w:ilvl="2" w:tplc="7E04F480" w:tentative="1">
      <w:start w:val="1"/>
      <w:numFmt w:val="bullet"/>
      <w:lvlText w:val=""/>
      <w:lvlJc w:val="left"/>
      <w:pPr>
        <w:tabs>
          <w:tab w:val="num" w:pos="2160"/>
        </w:tabs>
        <w:ind w:left="2160" w:hanging="360"/>
      </w:pPr>
      <w:rPr>
        <w:rFonts w:ascii="Wingdings" w:hAnsi="Wingdings" w:hint="default"/>
      </w:rPr>
    </w:lvl>
    <w:lvl w:ilvl="3" w:tplc="64C670F8" w:tentative="1">
      <w:start w:val="1"/>
      <w:numFmt w:val="bullet"/>
      <w:lvlText w:val=""/>
      <w:lvlJc w:val="left"/>
      <w:pPr>
        <w:tabs>
          <w:tab w:val="num" w:pos="2880"/>
        </w:tabs>
        <w:ind w:left="2880" w:hanging="360"/>
      </w:pPr>
      <w:rPr>
        <w:rFonts w:ascii="Wingdings" w:hAnsi="Wingdings" w:hint="default"/>
      </w:rPr>
    </w:lvl>
    <w:lvl w:ilvl="4" w:tplc="52E0EDD8" w:tentative="1">
      <w:start w:val="1"/>
      <w:numFmt w:val="bullet"/>
      <w:lvlText w:val=""/>
      <w:lvlJc w:val="left"/>
      <w:pPr>
        <w:tabs>
          <w:tab w:val="num" w:pos="3600"/>
        </w:tabs>
        <w:ind w:left="3600" w:hanging="360"/>
      </w:pPr>
      <w:rPr>
        <w:rFonts w:ascii="Wingdings" w:hAnsi="Wingdings" w:hint="default"/>
      </w:rPr>
    </w:lvl>
    <w:lvl w:ilvl="5" w:tplc="36E2F1F8" w:tentative="1">
      <w:start w:val="1"/>
      <w:numFmt w:val="bullet"/>
      <w:lvlText w:val=""/>
      <w:lvlJc w:val="left"/>
      <w:pPr>
        <w:tabs>
          <w:tab w:val="num" w:pos="4320"/>
        </w:tabs>
        <w:ind w:left="4320" w:hanging="360"/>
      </w:pPr>
      <w:rPr>
        <w:rFonts w:ascii="Wingdings" w:hAnsi="Wingdings" w:hint="default"/>
      </w:rPr>
    </w:lvl>
    <w:lvl w:ilvl="6" w:tplc="5D2CE556" w:tentative="1">
      <w:start w:val="1"/>
      <w:numFmt w:val="bullet"/>
      <w:lvlText w:val=""/>
      <w:lvlJc w:val="left"/>
      <w:pPr>
        <w:tabs>
          <w:tab w:val="num" w:pos="5040"/>
        </w:tabs>
        <w:ind w:left="5040" w:hanging="360"/>
      </w:pPr>
      <w:rPr>
        <w:rFonts w:ascii="Wingdings" w:hAnsi="Wingdings" w:hint="default"/>
      </w:rPr>
    </w:lvl>
    <w:lvl w:ilvl="7" w:tplc="AD18E6E6" w:tentative="1">
      <w:start w:val="1"/>
      <w:numFmt w:val="bullet"/>
      <w:lvlText w:val=""/>
      <w:lvlJc w:val="left"/>
      <w:pPr>
        <w:tabs>
          <w:tab w:val="num" w:pos="5760"/>
        </w:tabs>
        <w:ind w:left="5760" w:hanging="360"/>
      </w:pPr>
      <w:rPr>
        <w:rFonts w:ascii="Wingdings" w:hAnsi="Wingdings" w:hint="default"/>
      </w:rPr>
    </w:lvl>
    <w:lvl w:ilvl="8" w:tplc="9AAC51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47888"/>
    <w:multiLevelType w:val="hybridMultilevel"/>
    <w:tmpl w:val="2ECA557E"/>
    <w:lvl w:ilvl="0" w:tplc="917021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DB5016"/>
    <w:multiLevelType w:val="hybridMultilevel"/>
    <w:tmpl w:val="42B6AE02"/>
    <w:lvl w:ilvl="0" w:tplc="917021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94495C"/>
    <w:multiLevelType w:val="hybridMultilevel"/>
    <w:tmpl w:val="3EE07D08"/>
    <w:lvl w:ilvl="0" w:tplc="D1E867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4032B2"/>
    <w:multiLevelType w:val="multilevel"/>
    <w:tmpl w:val="A7062374"/>
    <w:lvl w:ilvl="0">
      <w:start w:val="1"/>
      <w:numFmt w:val="decimal"/>
      <w:suff w:val="nothing"/>
      <w:lvlText w:val="%1、"/>
      <w:lvlJc w:val="left"/>
      <w:pPr>
        <w:ind w:left="5301" w:hanging="480"/>
      </w:pPr>
      <w:rPr>
        <w:rFonts w:hint="eastAsia"/>
      </w:rPr>
    </w:lvl>
    <w:lvl w:ilvl="1">
      <w:start w:val="1"/>
      <w:numFmt w:val="decimal"/>
      <w:lvlText w:val="%2、"/>
      <w:lvlJc w:val="left"/>
      <w:pPr>
        <w:tabs>
          <w:tab w:val="num" w:pos="3687"/>
        </w:tabs>
        <w:ind w:left="5923" w:hanging="480"/>
      </w:pPr>
      <w:rPr>
        <w:rFonts w:hint="eastAsia"/>
      </w:rPr>
    </w:lvl>
    <w:lvl w:ilvl="2">
      <w:start w:val="1"/>
      <w:numFmt w:val="lowerRoman"/>
      <w:lvlText w:val="%2.%3."/>
      <w:lvlJc w:val="right"/>
      <w:pPr>
        <w:tabs>
          <w:tab w:val="num" w:pos="3687"/>
        </w:tabs>
        <w:ind w:left="6403" w:hanging="480"/>
      </w:pPr>
      <w:rPr>
        <w:rFonts w:hint="eastAsia"/>
      </w:rPr>
    </w:lvl>
    <w:lvl w:ilvl="3">
      <w:start w:val="1"/>
      <w:numFmt w:val="decimal"/>
      <w:lvlText w:val="%2.%3.%4."/>
      <w:lvlJc w:val="left"/>
      <w:pPr>
        <w:tabs>
          <w:tab w:val="num" w:pos="3687"/>
        </w:tabs>
        <w:ind w:left="6883" w:hanging="480"/>
      </w:pPr>
      <w:rPr>
        <w:rFonts w:hint="eastAsia"/>
      </w:rPr>
    </w:lvl>
    <w:lvl w:ilvl="4">
      <w:start w:val="1"/>
      <w:numFmt w:val="decimal"/>
      <w:lvlText w:val="%2.%3.%4.%5、"/>
      <w:lvlJc w:val="left"/>
      <w:pPr>
        <w:tabs>
          <w:tab w:val="num" w:pos="3687"/>
        </w:tabs>
        <w:ind w:left="7363" w:hanging="480"/>
      </w:pPr>
      <w:rPr>
        <w:rFonts w:hint="eastAsia"/>
      </w:rPr>
    </w:lvl>
    <w:lvl w:ilvl="5">
      <w:start w:val="1"/>
      <w:numFmt w:val="lowerRoman"/>
      <w:lvlText w:val="%2.%3.%4.%5.%6."/>
      <w:lvlJc w:val="right"/>
      <w:pPr>
        <w:tabs>
          <w:tab w:val="num" w:pos="3687"/>
        </w:tabs>
        <w:ind w:left="7843" w:hanging="480"/>
      </w:pPr>
      <w:rPr>
        <w:rFonts w:hint="eastAsia"/>
      </w:rPr>
    </w:lvl>
    <w:lvl w:ilvl="6">
      <w:start w:val="1"/>
      <w:numFmt w:val="decimal"/>
      <w:lvlText w:val="%2.%3.%4.%5.%6.%7."/>
      <w:lvlJc w:val="left"/>
      <w:pPr>
        <w:tabs>
          <w:tab w:val="num" w:pos="3687"/>
        </w:tabs>
        <w:ind w:left="8323" w:hanging="480"/>
      </w:pPr>
      <w:rPr>
        <w:rFonts w:hint="eastAsia"/>
      </w:rPr>
    </w:lvl>
    <w:lvl w:ilvl="7">
      <w:start w:val="1"/>
      <w:numFmt w:val="decimal"/>
      <w:lvlText w:val="%2.%3.%4.%5.%6.%7.%8、"/>
      <w:lvlJc w:val="left"/>
      <w:pPr>
        <w:tabs>
          <w:tab w:val="num" w:pos="3687"/>
        </w:tabs>
        <w:ind w:left="8803" w:hanging="480"/>
      </w:pPr>
      <w:rPr>
        <w:rFonts w:hint="eastAsia"/>
      </w:rPr>
    </w:lvl>
    <w:lvl w:ilvl="8">
      <w:start w:val="1"/>
      <w:numFmt w:val="lowerRoman"/>
      <w:lvlText w:val="%2.%3.%4.%5.%6.%7.%8.%9."/>
      <w:lvlJc w:val="right"/>
      <w:pPr>
        <w:tabs>
          <w:tab w:val="num" w:pos="3687"/>
        </w:tabs>
        <w:ind w:left="9283" w:hanging="480"/>
      </w:pPr>
      <w:rPr>
        <w:rFonts w:hint="eastAsia"/>
      </w:rPr>
    </w:lvl>
  </w:abstractNum>
  <w:abstractNum w:abstractNumId="26" w15:restartNumberingAfterBreak="0">
    <w:nsid w:val="530109E9"/>
    <w:multiLevelType w:val="hybridMultilevel"/>
    <w:tmpl w:val="CEBED500"/>
    <w:lvl w:ilvl="0" w:tplc="0F70A292">
      <w:start w:val="1"/>
      <w:numFmt w:val="decimal"/>
      <w:lvlText w:val="(%1)"/>
      <w:lvlJc w:val="left"/>
      <w:pPr>
        <w:ind w:left="960" w:hanging="480"/>
      </w:pPr>
      <w:rPr>
        <w:rFonts w:hint="eastAsia"/>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C1C782A"/>
    <w:multiLevelType w:val="hybridMultilevel"/>
    <w:tmpl w:val="8214B442"/>
    <w:lvl w:ilvl="0" w:tplc="B8622ED2">
      <w:start w:val="1"/>
      <w:numFmt w:val="bullet"/>
      <w:lvlText w:val=""/>
      <w:lvlJc w:val="left"/>
      <w:pPr>
        <w:tabs>
          <w:tab w:val="num" w:pos="720"/>
        </w:tabs>
        <w:ind w:left="720" w:hanging="360"/>
      </w:pPr>
      <w:rPr>
        <w:rFonts w:ascii="Wingdings" w:hAnsi="Wingdings" w:hint="default"/>
      </w:rPr>
    </w:lvl>
    <w:lvl w:ilvl="1" w:tplc="91AA8F5A" w:tentative="1">
      <w:start w:val="1"/>
      <w:numFmt w:val="bullet"/>
      <w:lvlText w:val=""/>
      <w:lvlJc w:val="left"/>
      <w:pPr>
        <w:tabs>
          <w:tab w:val="num" w:pos="1440"/>
        </w:tabs>
        <w:ind w:left="1440" w:hanging="360"/>
      </w:pPr>
      <w:rPr>
        <w:rFonts w:ascii="Wingdings" w:hAnsi="Wingdings" w:hint="default"/>
      </w:rPr>
    </w:lvl>
    <w:lvl w:ilvl="2" w:tplc="DC30DC34" w:tentative="1">
      <w:start w:val="1"/>
      <w:numFmt w:val="bullet"/>
      <w:lvlText w:val=""/>
      <w:lvlJc w:val="left"/>
      <w:pPr>
        <w:tabs>
          <w:tab w:val="num" w:pos="2160"/>
        </w:tabs>
        <w:ind w:left="2160" w:hanging="360"/>
      </w:pPr>
      <w:rPr>
        <w:rFonts w:ascii="Wingdings" w:hAnsi="Wingdings" w:hint="default"/>
      </w:rPr>
    </w:lvl>
    <w:lvl w:ilvl="3" w:tplc="4F8055D2" w:tentative="1">
      <w:start w:val="1"/>
      <w:numFmt w:val="bullet"/>
      <w:lvlText w:val=""/>
      <w:lvlJc w:val="left"/>
      <w:pPr>
        <w:tabs>
          <w:tab w:val="num" w:pos="2880"/>
        </w:tabs>
        <w:ind w:left="2880" w:hanging="360"/>
      </w:pPr>
      <w:rPr>
        <w:rFonts w:ascii="Wingdings" w:hAnsi="Wingdings" w:hint="default"/>
      </w:rPr>
    </w:lvl>
    <w:lvl w:ilvl="4" w:tplc="D38C4B42" w:tentative="1">
      <w:start w:val="1"/>
      <w:numFmt w:val="bullet"/>
      <w:lvlText w:val=""/>
      <w:lvlJc w:val="left"/>
      <w:pPr>
        <w:tabs>
          <w:tab w:val="num" w:pos="3600"/>
        </w:tabs>
        <w:ind w:left="3600" w:hanging="360"/>
      </w:pPr>
      <w:rPr>
        <w:rFonts w:ascii="Wingdings" w:hAnsi="Wingdings" w:hint="default"/>
      </w:rPr>
    </w:lvl>
    <w:lvl w:ilvl="5" w:tplc="70F01D84" w:tentative="1">
      <w:start w:val="1"/>
      <w:numFmt w:val="bullet"/>
      <w:lvlText w:val=""/>
      <w:lvlJc w:val="left"/>
      <w:pPr>
        <w:tabs>
          <w:tab w:val="num" w:pos="4320"/>
        </w:tabs>
        <w:ind w:left="4320" w:hanging="360"/>
      </w:pPr>
      <w:rPr>
        <w:rFonts w:ascii="Wingdings" w:hAnsi="Wingdings" w:hint="default"/>
      </w:rPr>
    </w:lvl>
    <w:lvl w:ilvl="6" w:tplc="B556207A" w:tentative="1">
      <w:start w:val="1"/>
      <w:numFmt w:val="bullet"/>
      <w:lvlText w:val=""/>
      <w:lvlJc w:val="left"/>
      <w:pPr>
        <w:tabs>
          <w:tab w:val="num" w:pos="5040"/>
        </w:tabs>
        <w:ind w:left="5040" w:hanging="360"/>
      </w:pPr>
      <w:rPr>
        <w:rFonts w:ascii="Wingdings" w:hAnsi="Wingdings" w:hint="default"/>
      </w:rPr>
    </w:lvl>
    <w:lvl w:ilvl="7" w:tplc="4D8433EC" w:tentative="1">
      <w:start w:val="1"/>
      <w:numFmt w:val="bullet"/>
      <w:lvlText w:val=""/>
      <w:lvlJc w:val="left"/>
      <w:pPr>
        <w:tabs>
          <w:tab w:val="num" w:pos="5760"/>
        </w:tabs>
        <w:ind w:left="5760" w:hanging="360"/>
      </w:pPr>
      <w:rPr>
        <w:rFonts w:ascii="Wingdings" w:hAnsi="Wingdings" w:hint="default"/>
      </w:rPr>
    </w:lvl>
    <w:lvl w:ilvl="8" w:tplc="6CD473A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5B3DC4"/>
    <w:multiLevelType w:val="hybridMultilevel"/>
    <w:tmpl w:val="0B922548"/>
    <w:lvl w:ilvl="0" w:tplc="BD6E9814">
      <w:start w:val="1"/>
      <w:numFmt w:val="decimal"/>
      <w:lvlText w:val="(%1)"/>
      <w:lvlJc w:val="left"/>
      <w:pPr>
        <w:ind w:left="960" w:hanging="480"/>
      </w:pPr>
      <w:rPr>
        <w:rFonts w:ascii="Times New Roman" w:hAnsi="Times New Roman" w:cs="Times New Roman" w:hint="default"/>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39C1CDC"/>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30" w15:restartNumberingAfterBreak="0">
    <w:nsid w:val="6CE3078D"/>
    <w:multiLevelType w:val="hybridMultilevel"/>
    <w:tmpl w:val="1FEADB36"/>
    <w:lvl w:ilvl="0" w:tplc="5C14CCBE">
      <w:start w:val="1"/>
      <w:numFmt w:val="decimal"/>
      <w:lvlText w:val="%1."/>
      <w:lvlJc w:val="left"/>
      <w:pPr>
        <w:ind w:left="360" w:hanging="360"/>
      </w:pPr>
      <w:rPr>
        <w:rFonts w:ascii="Times New Roman" w:eastAsia="標楷體" w:hAnsi="Times New Roman" w:cs="Times New Roman"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021616"/>
    <w:multiLevelType w:val="hybridMultilevel"/>
    <w:tmpl w:val="2ECA557E"/>
    <w:lvl w:ilvl="0" w:tplc="917021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065A3D"/>
    <w:multiLevelType w:val="hybridMultilevel"/>
    <w:tmpl w:val="0FFCB3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06127F"/>
    <w:multiLevelType w:val="hybridMultilevel"/>
    <w:tmpl w:val="A7C0DDCA"/>
    <w:lvl w:ilvl="0" w:tplc="2D883786">
      <w:start w:val="1"/>
      <w:numFmt w:val="bullet"/>
      <w:lvlText w:val=""/>
      <w:lvlJc w:val="left"/>
      <w:pPr>
        <w:tabs>
          <w:tab w:val="num" w:pos="720"/>
        </w:tabs>
        <w:ind w:left="720" w:hanging="360"/>
      </w:pPr>
      <w:rPr>
        <w:rFonts w:ascii="Wingdings" w:hAnsi="Wingdings" w:hint="default"/>
      </w:rPr>
    </w:lvl>
    <w:lvl w:ilvl="1" w:tplc="5B740D1C" w:tentative="1">
      <w:start w:val="1"/>
      <w:numFmt w:val="bullet"/>
      <w:lvlText w:val=""/>
      <w:lvlJc w:val="left"/>
      <w:pPr>
        <w:tabs>
          <w:tab w:val="num" w:pos="1440"/>
        </w:tabs>
        <w:ind w:left="1440" w:hanging="360"/>
      </w:pPr>
      <w:rPr>
        <w:rFonts w:ascii="Wingdings" w:hAnsi="Wingdings" w:hint="default"/>
      </w:rPr>
    </w:lvl>
    <w:lvl w:ilvl="2" w:tplc="4A562FFC" w:tentative="1">
      <w:start w:val="1"/>
      <w:numFmt w:val="bullet"/>
      <w:lvlText w:val=""/>
      <w:lvlJc w:val="left"/>
      <w:pPr>
        <w:tabs>
          <w:tab w:val="num" w:pos="2160"/>
        </w:tabs>
        <w:ind w:left="2160" w:hanging="360"/>
      </w:pPr>
      <w:rPr>
        <w:rFonts w:ascii="Wingdings" w:hAnsi="Wingdings" w:hint="default"/>
      </w:rPr>
    </w:lvl>
    <w:lvl w:ilvl="3" w:tplc="30E0875E" w:tentative="1">
      <w:start w:val="1"/>
      <w:numFmt w:val="bullet"/>
      <w:lvlText w:val=""/>
      <w:lvlJc w:val="left"/>
      <w:pPr>
        <w:tabs>
          <w:tab w:val="num" w:pos="2880"/>
        </w:tabs>
        <w:ind w:left="2880" w:hanging="360"/>
      </w:pPr>
      <w:rPr>
        <w:rFonts w:ascii="Wingdings" w:hAnsi="Wingdings" w:hint="default"/>
      </w:rPr>
    </w:lvl>
    <w:lvl w:ilvl="4" w:tplc="A3FCAC0A" w:tentative="1">
      <w:start w:val="1"/>
      <w:numFmt w:val="bullet"/>
      <w:lvlText w:val=""/>
      <w:lvlJc w:val="left"/>
      <w:pPr>
        <w:tabs>
          <w:tab w:val="num" w:pos="3600"/>
        </w:tabs>
        <w:ind w:left="3600" w:hanging="360"/>
      </w:pPr>
      <w:rPr>
        <w:rFonts w:ascii="Wingdings" w:hAnsi="Wingdings" w:hint="default"/>
      </w:rPr>
    </w:lvl>
    <w:lvl w:ilvl="5" w:tplc="A3BCF3CA" w:tentative="1">
      <w:start w:val="1"/>
      <w:numFmt w:val="bullet"/>
      <w:lvlText w:val=""/>
      <w:lvlJc w:val="left"/>
      <w:pPr>
        <w:tabs>
          <w:tab w:val="num" w:pos="4320"/>
        </w:tabs>
        <w:ind w:left="4320" w:hanging="360"/>
      </w:pPr>
      <w:rPr>
        <w:rFonts w:ascii="Wingdings" w:hAnsi="Wingdings" w:hint="default"/>
      </w:rPr>
    </w:lvl>
    <w:lvl w:ilvl="6" w:tplc="0DBAEDB0" w:tentative="1">
      <w:start w:val="1"/>
      <w:numFmt w:val="bullet"/>
      <w:lvlText w:val=""/>
      <w:lvlJc w:val="left"/>
      <w:pPr>
        <w:tabs>
          <w:tab w:val="num" w:pos="5040"/>
        </w:tabs>
        <w:ind w:left="5040" w:hanging="360"/>
      </w:pPr>
      <w:rPr>
        <w:rFonts w:ascii="Wingdings" w:hAnsi="Wingdings" w:hint="default"/>
      </w:rPr>
    </w:lvl>
    <w:lvl w:ilvl="7" w:tplc="33B28A8A" w:tentative="1">
      <w:start w:val="1"/>
      <w:numFmt w:val="bullet"/>
      <w:lvlText w:val=""/>
      <w:lvlJc w:val="left"/>
      <w:pPr>
        <w:tabs>
          <w:tab w:val="num" w:pos="5760"/>
        </w:tabs>
        <w:ind w:left="5760" w:hanging="360"/>
      </w:pPr>
      <w:rPr>
        <w:rFonts w:ascii="Wingdings" w:hAnsi="Wingdings" w:hint="default"/>
      </w:rPr>
    </w:lvl>
    <w:lvl w:ilvl="8" w:tplc="5AACE1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6C303E"/>
    <w:multiLevelType w:val="hybridMultilevel"/>
    <w:tmpl w:val="2ECA557E"/>
    <w:lvl w:ilvl="0" w:tplc="917021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ED0943"/>
    <w:multiLevelType w:val="multilevel"/>
    <w:tmpl w:val="A7062374"/>
    <w:lvl w:ilvl="0">
      <w:start w:val="1"/>
      <w:numFmt w:val="decimal"/>
      <w:suff w:val="nothing"/>
      <w:lvlText w:val="%1、"/>
      <w:lvlJc w:val="left"/>
      <w:pPr>
        <w:ind w:left="5584" w:hanging="480"/>
      </w:pPr>
      <w:rPr>
        <w:rFonts w:hint="eastAsia"/>
      </w:rPr>
    </w:lvl>
    <w:lvl w:ilvl="1">
      <w:start w:val="1"/>
      <w:numFmt w:val="decimal"/>
      <w:lvlText w:val="%2、"/>
      <w:lvlJc w:val="left"/>
      <w:pPr>
        <w:tabs>
          <w:tab w:val="num" w:pos="3970"/>
        </w:tabs>
        <w:ind w:left="6206" w:hanging="480"/>
      </w:pPr>
      <w:rPr>
        <w:rFonts w:hint="eastAsia"/>
      </w:rPr>
    </w:lvl>
    <w:lvl w:ilvl="2">
      <w:start w:val="1"/>
      <w:numFmt w:val="lowerRoman"/>
      <w:lvlText w:val="%2.%3."/>
      <w:lvlJc w:val="right"/>
      <w:pPr>
        <w:tabs>
          <w:tab w:val="num" w:pos="3970"/>
        </w:tabs>
        <w:ind w:left="6686" w:hanging="480"/>
      </w:pPr>
      <w:rPr>
        <w:rFonts w:hint="eastAsia"/>
      </w:rPr>
    </w:lvl>
    <w:lvl w:ilvl="3">
      <w:start w:val="1"/>
      <w:numFmt w:val="decimal"/>
      <w:lvlText w:val="%2.%3.%4."/>
      <w:lvlJc w:val="left"/>
      <w:pPr>
        <w:tabs>
          <w:tab w:val="num" w:pos="3970"/>
        </w:tabs>
        <w:ind w:left="7166" w:hanging="480"/>
      </w:pPr>
      <w:rPr>
        <w:rFonts w:hint="eastAsia"/>
      </w:rPr>
    </w:lvl>
    <w:lvl w:ilvl="4">
      <w:start w:val="1"/>
      <w:numFmt w:val="decimal"/>
      <w:lvlText w:val="%2.%3.%4.%5、"/>
      <w:lvlJc w:val="left"/>
      <w:pPr>
        <w:tabs>
          <w:tab w:val="num" w:pos="3970"/>
        </w:tabs>
        <w:ind w:left="7646" w:hanging="480"/>
      </w:pPr>
      <w:rPr>
        <w:rFonts w:hint="eastAsia"/>
      </w:rPr>
    </w:lvl>
    <w:lvl w:ilvl="5">
      <w:start w:val="1"/>
      <w:numFmt w:val="lowerRoman"/>
      <w:lvlText w:val="%2.%3.%4.%5.%6."/>
      <w:lvlJc w:val="right"/>
      <w:pPr>
        <w:tabs>
          <w:tab w:val="num" w:pos="3970"/>
        </w:tabs>
        <w:ind w:left="8126" w:hanging="480"/>
      </w:pPr>
      <w:rPr>
        <w:rFonts w:hint="eastAsia"/>
      </w:rPr>
    </w:lvl>
    <w:lvl w:ilvl="6">
      <w:start w:val="1"/>
      <w:numFmt w:val="decimal"/>
      <w:lvlText w:val="%2.%3.%4.%5.%6.%7."/>
      <w:lvlJc w:val="left"/>
      <w:pPr>
        <w:tabs>
          <w:tab w:val="num" w:pos="3970"/>
        </w:tabs>
        <w:ind w:left="8606" w:hanging="480"/>
      </w:pPr>
      <w:rPr>
        <w:rFonts w:hint="eastAsia"/>
      </w:rPr>
    </w:lvl>
    <w:lvl w:ilvl="7">
      <w:start w:val="1"/>
      <w:numFmt w:val="decimal"/>
      <w:lvlText w:val="%2.%3.%4.%5.%6.%7.%8、"/>
      <w:lvlJc w:val="left"/>
      <w:pPr>
        <w:tabs>
          <w:tab w:val="num" w:pos="3970"/>
        </w:tabs>
        <w:ind w:left="9086" w:hanging="480"/>
      </w:pPr>
      <w:rPr>
        <w:rFonts w:hint="eastAsia"/>
      </w:rPr>
    </w:lvl>
    <w:lvl w:ilvl="8">
      <w:start w:val="1"/>
      <w:numFmt w:val="lowerRoman"/>
      <w:lvlText w:val="%2.%3.%4.%5.%6.%7.%8.%9."/>
      <w:lvlJc w:val="right"/>
      <w:pPr>
        <w:tabs>
          <w:tab w:val="num" w:pos="3970"/>
        </w:tabs>
        <w:ind w:left="9566" w:hanging="480"/>
      </w:pPr>
      <w:rPr>
        <w:rFonts w:hint="eastAsia"/>
      </w:rPr>
    </w:lvl>
  </w:abstractNum>
  <w:abstractNum w:abstractNumId="36" w15:restartNumberingAfterBreak="0">
    <w:nsid w:val="7BBB179C"/>
    <w:multiLevelType w:val="hybridMultilevel"/>
    <w:tmpl w:val="2D6A920C"/>
    <w:lvl w:ilvl="0" w:tplc="917021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3"/>
  </w:num>
  <w:num w:numId="14">
    <w:abstractNumId w:val="32"/>
  </w:num>
  <w:num w:numId="15">
    <w:abstractNumId w:val="19"/>
  </w:num>
  <w:num w:numId="16">
    <w:abstractNumId w:val="12"/>
  </w:num>
  <w:num w:numId="17">
    <w:abstractNumId w:val="29"/>
  </w:num>
  <w:num w:numId="18">
    <w:abstractNumId w:val="25"/>
  </w:num>
  <w:num w:numId="19">
    <w:abstractNumId w:val="35"/>
  </w:num>
  <w:num w:numId="20">
    <w:abstractNumId w:val="17"/>
  </w:num>
  <w:num w:numId="21">
    <w:abstractNumId w:val="24"/>
  </w:num>
  <w:num w:numId="22">
    <w:abstractNumId w:val="36"/>
  </w:num>
  <w:num w:numId="23">
    <w:abstractNumId w:val="23"/>
  </w:num>
  <w:num w:numId="24">
    <w:abstractNumId w:val="28"/>
  </w:num>
  <w:num w:numId="25">
    <w:abstractNumId w:val="26"/>
  </w:num>
  <w:num w:numId="26">
    <w:abstractNumId w:val="14"/>
  </w:num>
  <w:num w:numId="27">
    <w:abstractNumId w:val="30"/>
  </w:num>
  <w:num w:numId="28">
    <w:abstractNumId w:val="33"/>
  </w:num>
  <w:num w:numId="29">
    <w:abstractNumId w:val="16"/>
  </w:num>
  <w:num w:numId="30">
    <w:abstractNumId w:val="21"/>
  </w:num>
  <w:num w:numId="31">
    <w:abstractNumId w:val="22"/>
  </w:num>
  <w:num w:numId="32">
    <w:abstractNumId w:val="11"/>
  </w:num>
  <w:num w:numId="33">
    <w:abstractNumId w:val="15"/>
  </w:num>
  <w:num w:numId="34">
    <w:abstractNumId w:val="20"/>
  </w:num>
  <w:num w:numId="35">
    <w:abstractNumId w:val="31"/>
  </w:num>
  <w:num w:numId="36">
    <w:abstractNumId w:val="2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6D"/>
    <w:rsid w:val="00006E1E"/>
    <w:rsid w:val="00064A99"/>
    <w:rsid w:val="0008126C"/>
    <w:rsid w:val="0009215A"/>
    <w:rsid w:val="00096EB9"/>
    <w:rsid w:val="000B38DB"/>
    <w:rsid w:val="000D27D8"/>
    <w:rsid w:val="0010205E"/>
    <w:rsid w:val="00114282"/>
    <w:rsid w:val="00175802"/>
    <w:rsid w:val="00193D07"/>
    <w:rsid w:val="001A0F2D"/>
    <w:rsid w:val="001B320F"/>
    <w:rsid w:val="002E5C36"/>
    <w:rsid w:val="002E7BBB"/>
    <w:rsid w:val="00390725"/>
    <w:rsid w:val="003A5D9A"/>
    <w:rsid w:val="003E152D"/>
    <w:rsid w:val="003F6865"/>
    <w:rsid w:val="00402300"/>
    <w:rsid w:val="00475B28"/>
    <w:rsid w:val="004877A9"/>
    <w:rsid w:val="0049686D"/>
    <w:rsid w:val="004C4E9B"/>
    <w:rsid w:val="00503D52"/>
    <w:rsid w:val="005135BA"/>
    <w:rsid w:val="00543AE1"/>
    <w:rsid w:val="0057145E"/>
    <w:rsid w:val="00582DCF"/>
    <w:rsid w:val="00592FFF"/>
    <w:rsid w:val="005D28D5"/>
    <w:rsid w:val="005D5E2A"/>
    <w:rsid w:val="00641897"/>
    <w:rsid w:val="006E2967"/>
    <w:rsid w:val="007006AE"/>
    <w:rsid w:val="00740FB3"/>
    <w:rsid w:val="0074104C"/>
    <w:rsid w:val="00757F3A"/>
    <w:rsid w:val="00783068"/>
    <w:rsid w:val="00793B2C"/>
    <w:rsid w:val="007D059D"/>
    <w:rsid w:val="007F4A08"/>
    <w:rsid w:val="008A7436"/>
    <w:rsid w:val="008D677E"/>
    <w:rsid w:val="008F2961"/>
    <w:rsid w:val="009527AB"/>
    <w:rsid w:val="00980E5E"/>
    <w:rsid w:val="00992C3F"/>
    <w:rsid w:val="009B07FC"/>
    <w:rsid w:val="00A5209B"/>
    <w:rsid w:val="00A6118C"/>
    <w:rsid w:val="00AC3EDE"/>
    <w:rsid w:val="00AE7D9D"/>
    <w:rsid w:val="00B0372B"/>
    <w:rsid w:val="00B413BE"/>
    <w:rsid w:val="00B438F9"/>
    <w:rsid w:val="00B52791"/>
    <w:rsid w:val="00B722BC"/>
    <w:rsid w:val="00C40676"/>
    <w:rsid w:val="00D56EA2"/>
    <w:rsid w:val="00DA5FCD"/>
    <w:rsid w:val="00DC07B7"/>
    <w:rsid w:val="00E05CFF"/>
    <w:rsid w:val="00E5475B"/>
    <w:rsid w:val="00EB7A06"/>
    <w:rsid w:val="00F8759B"/>
    <w:rsid w:val="00FA1F76"/>
    <w:rsid w:val="00FB3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542A5C"/>
  <w15:chartTrackingRefBased/>
  <w15:docId w15:val="{3E822D74-3A27-43E9-A922-6925D4C3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styleId="a3">
    <w:name w:val="Hyperlink"/>
    <w:rPr>
      <w:color w:val="0563C1"/>
      <w:u w:val="single"/>
    </w:rPr>
  </w:style>
  <w:style w:type="character" w:customStyle="1" w:styleId="ListLabel1">
    <w:name w:val="ListLabel 1"/>
    <w:rPr>
      <w:rFonts w:cs="DFKaiShu-SB-Estd-BF"/>
      <w:color w:val="00000A"/>
    </w:rPr>
  </w:style>
  <w:style w:type="character" w:customStyle="1" w:styleId="ListLabel2">
    <w:name w:val="ListLabel 2"/>
    <w:rPr>
      <w:rFonts w:cs="DFKaiShu-SB-Estd-BF"/>
    </w:rPr>
  </w:style>
  <w:style w:type="character" w:customStyle="1" w:styleId="ListLabel3">
    <w:name w:val="ListLabel 3"/>
    <w:rPr>
      <w:color w:val="00000A"/>
      <w:lang w:val="en-US"/>
    </w:rPr>
  </w:style>
  <w:style w:type="character" w:customStyle="1" w:styleId="ListLabel4">
    <w:name w:val="ListLabel 4"/>
    <w:rPr>
      <w:rFonts w:cs="夹发砰-WinCharSetFFFF-H"/>
    </w:rPr>
  </w:style>
  <w:style w:type="character" w:customStyle="1" w:styleId="ListLabel5">
    <w:name w:val="ListLabel 5"/>
    <w:rPr>
      <w:rFonts w:eastAsia="標楷體"/>
      <w:sz w:val="24"/>
      <w:szCs w:val="24"/>
      <w:lang w:val="en-US"/>
    </w:rPr>
  </w:style>
  <w:style w:type="character" w:customStyle="1" w:styleId="ListLabel6">
    <w:name w:val="ListLabel 6"/>
    <w:rPr>
      <w:rFonts w:eastAsia="標楷體" w:cs="Times New Roman"/>
      <w:sz w:val="26"/>
    </w:rPr>
  </w:style>
  <w:style w:type="character" w:customStyle="1" w:styleId="ListLabel7">
    <w:name w:val="ListLabel 7"/>
    <w:rPr>
      <w:rFonts w:cs="Times New Roman"/>
      <w:sz w:val="20"/>
      <w:szCs w:val="20"/>
    </w:rPr>
  </w:style>
  <w:style w:type="paragraph" w:styleId="a4">
    <w:name w:val="Title"/>
    <w:basedOn w:val="a"/>
    <w:next w:val="a5"/>
    <w:qFormat/>
    <w:pPr>
      <w:keepNext/>
      <w:spacing w:before="240" w:after="120"/>
    </w:pPr>
    <w:rPr>
      <w:rFonts w:ascii="Arial"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a7">
    <w:name w:val="標籤"/>
    <w:basedOn w:val="a"/>
    <w:pPr>
      <w:suppressLineNumbers/>
      <w:spacing w:before="120" w:after="120"/>
    </w:pPr>
    <w:rPr>
      <w:rFonts w:cs="Mangal"/>
      <w:i/>
      <w:iCs/>
    </w:rPr>
  </w:style>
  <w:style w:type="paragraph" w:customStyle="1" w:styleId="a8">
    <w:name w:val="目錄"/>
    <w:basedOn w:val="a"/>
    <w:pPr>
      <w:suppressLineNumbers/>
    </w:pPr>
    <w:rPr>
      <w:rFonts w:cs="Mangal"/>
    </w:rPr>
  </w:style>
  <w:style w:type="paragraph" w:customStyle="1" w:styleId="Default">
    <w:name w:val="Default"/>
    <w:pPr>
      <w:widowControl w:val="0"/>
      <w:suppressAutoHyphens/>
    </w:pPr>
    <w:rPr>
      <w:rFonts w:ascii="標楷體" w:eastAsia="標楷體" w:hAnsi="標楷體" w:cs="標楷體"/>
      <w:color w:val="000000"/>
      <w:sz w:val="24"/>
      <w:szCs w:val="24"/>
      <w:lang w:eastAsia="ar-SA"/>
    </w:rPr>
  </w:style>
  <w:style w:type="paragraph" w:customStyle="1" w:styleId="Web1">
    <w:name w:val="內文 (Web)1"/>
    <w:basedOn w:val="a"/>
    <w:pPr>
      <w:widowControl/>
      <w:spacing w:before="100" w:after="100"/>
    </w:pPr>
    <w:rPr>
      <w:rFonts w:ascii="新細明體" w:hAnsi="新細明體" w:cs="新細明體"/>
    </w:rPr>
  </w:style>
  <w:style w:type="paragraph" w:customStyle="1" w:styleId="10">
    <w:name w:val="註解方塊文字1"/>
    <w:basedOn w:val="a"/>
    <w:rPr>
      <w:rFonts w:ascii="Arial" w:hAnsi="Arial"/>
      <w:sz w:val="18"/>
      <w:szCs w:val="18"/>
    </w:rPr>
  </w:style>
  <w:style w:type="paragraph" w:styleId="a9">
    <w:name w:val="header"/>
    <w:basedOn w:val="a"/>
    <w:pPr>
      <w:suppressLineNumbers/>
      <w:tabs>
        <w:tab w:val="center" w:pos="4153"/>
        <w:tab w:val="right" w:pos="8306"/>
      </w:tabs>
    </w:pPr>
    <w:rPr>
      <w:sz w:val="20"/>
      <w:szCs w:val="20"/>
    </w:rPr>
  </w:style>
  <w:style w:type="paragraph" w:styleId="aa">
    <w:name w:val="footer"/>
    <w:basedOn w:val="a"/>
    <w:pPr>
      <w:suppressLineNumbers/>
      <w:tabs>
        <w:tab w:val="center" w:pos="4153"/>
        <w:tab w:val="right" w:pos="8306"/>
      </w:tabs>
    </w:pPr>
    <w:rPr>
      <w:sz w:val="20"/>
      <w:szCs w:val="20"/>
    </w:rPr>
  </w:style>
  <w:style w:type="paragraph" w:customStyle="1" w:styleId="11">
    <w:name w:val="清單段落1"/>
    <w:basedOn w:val="a"/>
    <w:pPr>
      <w:widowControl/>
      <w:spacing w:line="280" w:lineRule="exact"/>
      <w:ind w:left="480"/>
    </w:pPr>
    <w:rPr>
      <w:rFonts w:ascii="Verdana" w:hAnsi="Verdana"/>
      <w:sz w:val="16"/>
      <w:szCs w:val="20"/>
    </w:rPr>
  </w:style>
  <w:style w:type="paragraph" w:customStyle="1" w:styleId="TableParagraph">
    <w:name w:val="Table Paragraph"/>
    <w:basedOn w:val="a"/>
  </w:style>
  <w:style w:type="paragraph" w:customStyle="1" w:styleId="ab">
    <w:name w:val="表格內容"/>
    <w:basedOn w:val="a"/>
    <w:pPr>
      <w:suppressLineNumbers/>
    </w:pPr>
  </w:style>
  <w:style w:type="character" w:styleId="ac">
    <w:name w:val="FollowedHyperlink"/>
    <w:uiPriority w:val="99"/>
    <w:semiHidden/>
    <w:unhideWhenUsed/>
    <w:rsid w:val="00402300"/>
    <w:rPr>
      <w:color w:val="954F72"/>
      <w:u w:val="single"/>
    </w:rPr>
  </w:style>
  <w:style w:type="paragraph" w:customStyle="1" w:styleId="Web2">
    <w:name w:val="內文 (Web)2"/>
    <w:basedOn w:val="a"/>
    <w:rsid w:val="00E5475B"/>
    <w:pPr>
      <w:widowControl/>
      <w:spacing w:before="100" w:after="100"/>
    </w:pPr>
    <w:rPr>
      <w:rFonts w:ascii="新細明體" w:hAnsi="新細明體" w:cs="新細明體"/>
    </w:rPr>
  </w:style>
  <w:style w:type="paragraph" w:styleId="ad">
    <w:name w:val="List Paragraph"/>
    <w:basedOn w:val="a"/>
    <w:uiPriority w:val="34"/>
    <w:qFormat/>
    <w:rsid w:val="00FA1F76"/>
    <w:pPr>
      <w:ind w:leftChars="200" w:left="480"/>
    </w:pPr>
  </w:style>
  <w:style w:type="character" w:styleId="ae">
    <w:name w:val="Emphasis"/>
    <w:basedOn w:val="a0"/>
    <w:uiPriority w:val="20"/>
    <w:qFormat/>
    <w:rsid w:val="00D56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8762">
      <w:bodyDiv w:val="1"/>
      <w:marLeft w:val="0"/>
      <w:marRight w:val="0"/>
      <w:marTop w:val="0"/>
      <w:marBottom w:val="0"/>
      <w:divBdr>
        <w:top w:val="none" w:sz="0" w:space="0" w:color="auto"/>
        <w:left w:val="none" w:sz="0" w:space="0" w:color="auto"/>
        <w:bottom w:val="none" w:sz="0" w:space="0" w:color="auto"/>
        <w:right w:val="none" w:sz="0" w:space="0" w:color="auto"/>
      </w:divBdr>
      <w:divsChild>
        <w:div w:id="2093503491">
          <w:marLeft w:val="446"/>
          <w:marRight w:val="0"/>
          <w:marTop w:val="240"/>
          <w:marBottom w:val="0"/>
          <w:divBdr>
            <w:top w:val="none" w:sz="0" w:space="0" w:color="auto"/>
            <w:left w:val="none" w:sz="0" w:space="0" w:color="auto"/>
            <w:bottom w:val="none" w:sz="0" w:space="0" w:color="auto"/>
            <w:right w:val="none" w:sz="0" w:space="0" w:color="auto"/>
          </w:divBdr>
        </w:div>
      </w:divsChild>
    </w:div>
    <w:div w:id="1208419675">
      <w:bodyDiv w:val="1"/>
      <w:marLeft w:val="0"/>
      <w:marRight w:val="0"/>
      <w:marTop w:val="0"/>
      <w:marBottom w:val="0"/>
      <w:divBdr>
        <w:top w:val="none" w:sz="0" w:space="0" w:color="auto"/>
        <w:left w:val="none" w:sz="0" w:space="0" w:color="auto"/>
        <w:bottom w:val="none" w:sz="0" w:space="0" w:color="auto"/>
        <w:right w:val="none" w:sz="0" w:space="0" w:color="auto"/>
      </w:divBdr>
      <w:divsChild>
        <w:div w:id="310713805">
          <w:marLeft w:val="446"/>
          <w:marRight w:val="0"/>
          <w:marTop w:val="240"/>
          <w:marBottom w:val="0"/>
          <w:divBdr>
            <w:top w:val="none" w:sz="0" w:space="0" w:color="auto"/>
            <w:left w:val="none" w:sz="0" w:space="0" w:color="auto"/>
            <w:bottom w:val="none" w:sz="0" w:space="0" w:color="auto"/>
            <w:right w:val="none" w:sz="0" w:space="0" w:color="auto"/>
          </w:divBdr>
        </w:div>
      </w:divsChild>
    </w:div>
    <w:div w:id="1248222930">
      <w:bodyDiv w:val="1"/>
      <w:marLeft w:val="0"/>
      <w:marRight w:val="0"/>
      <w:marTop w:val="0"/>
      <w:marBottom w:val="0"/>
      <w:divBdr>
        <w:top w:val="none" w:sz="0" w:space="0" w:color="auto"/>
        <w:left w:val="none" w:sz="0" w:space="0" w:color="auto"/>
        <w:bottom w:val="none" w:sz="0" w:space="0" w:color="auto"/>
        <w:right w:val="none" w:sz="0" w:space="0" w:color="auto"/>
      </w:divBdr>
      <w:divsChild>
        <w:div w:id="385186743">
          <w:marLeft w:val="446"/>
          <w:marRight w:val="0"/>
          <w:marTop w:val="240"/>
          <w:marBottom w:val="0"/>
          <w:divBdr>
            <w:top w:val="none" w:sz="0" w:space="0" w:color="auto"/>
            <w:left w:val="none" w:sz="0" w:space="0" w:color="auto"/>
            <w:bottom w:val="none" w:sz="0" w:space="0" w:color="auto"/>
            <w:right w:val="none" w:sz="0" w:space="0" w:color="auto"/>
          </w:divBdr>
        </w:div>
      </w:divsChild>
    </w:div>
    <w:div w:id="1964993633">
      <w:bodyDiv w:val="1"/>
      <w:marLeft w:val="0"/>
      <w:marRight w:val="0"/>
      <w:marTop w:val="0"/>
      <w:marBottom w:val="0"/>
      <w:divBdr>
        <w:top w:val="none" w:sz="0" w:space="0" w:color="auto"/>
        <w:left w:val="none" w:sz="0" w:space="0" w:color="auto"/>
        <w:bottom w:val="none" w:sz="0" w:space="0" w:color="auto"/>
        <w:right w:val="none" w:sz="0" w:space="0" w:color="auto"/>
      </w:divBdr>
      <w:divsChild>
        <w:div w:id="1244410349">
          <w:marLeft w:val="446"/>
          <w:marRight w:val="0"/>
          <w:marTop w:val="240"/>
          <w:marBottom w:val="0"/>
          <w:divBdr>
            <w:top w:val="none" w:sz="0" w:space="0" w:color="auto"/>
            <w:left w:val="none" w:sz="0" w:space="0" w:color="auto"/>
            <w:bottom w:val="none" w:sz="0" w:space="0" w:color="auto"/>
            <w:right w:val="none" w:sz="0" w:space="0" w:color="auto"/>
          </w:divBdr>
        </w:div>
      </w:divsChild>
    </w:div>
    <w:div w:id="1995332545">
      <w:bodyDiv w:val="1"/>
      <w:marLeft w:val="0"/>
      <w:marRight w:val="0"/>
      <w:marTop w:val="0"/>
      <w:marBottom w:val="0"/>
      <w:divBdr>
        <w:top w:val="none" w:sz="0" w:space="0" w:color="auto"/>
        <w:left w:val="none" w:sz="0" w:space="0" w:color="auto"/>
        <w:bottom w:val="none" w:sz="0" w:space="0" w:color="auto"/>
        <w:right w:val="none" w:sz="0" w:space="0" w:color="auto"/>
      </w:divBdr>
      <w:divsChild>
        <w:div w:id="1759594788">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Links>
    <vt:vector size="6" baseType="variant">
      <vt:variant>
        <vt:i4>7143521</vt:i4>
      </vt:variant>
      <vt:variant>
        <vt:i4>0</vt:i4>
      </vt:variant>
      <vt:variant>
        <vt:i4>0</vt:i4>
      </vt:variant>
      <vt:variant>
        <vt:i4>5</vt:i4>
      </vt:variant>
      <vt:variant>
        <vt:lpwstr>https://reurl.cc/Mk2My3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cp:revision>
  <cp:lastPrinted>2017-01-11T00:20:00Z</cp:lastPrinted>
  <dcterms:created xsi:type="dcterms:W3CDTF">2023-01-05T07:47:00Z</dcterms:created>
  <dcterms:modified xsi:type="dcterms:W3CDTF">2023-01-06T09:01:00Z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